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070F" w14:textId="77777777" w:rsidR="008E46B6" w:rsidRDefault="008E46B6" w:rsidP="008E4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ДОГОВОР </w:t>
      </w:r>
    </w:p>
    <w:p w14:paraId="0C677683" w14:textId="77777777" w:rsidR="008E46B6" w:rsidRDefault="008E46B6" w:rsidP="008E46B6">
      <w:pPr>
        <w:jc w:val="center"/>
        <w:rPr>
          <w:b/>
          <w:sz w:val="36"/>
          <w:szCs w:val="36"/>
        </w:rPr>
      </w:pPr>
    </w:p>
    <w:p w14:paraId="783A2B92" w14:textId="77777777" w:rsidR="008E46B6" w:rsidRDefault="008E46B6" w:rsidP="008E4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№………...................г.</w:t>
      </w:r>
    </w:p>
    <w:p w14:paraId="6AA671C7" w14:textId="77777777" w:rsidR="008E46B6" w:rsidRDefault="008E46B6" w:rsidP="008E46B6">
      <w:pPr>
        <w:jc w:val="both"/>
      </w:pPr>
    </w:p>
    <w:p w14:paraId="0E67D54F" w14:textId="77777777" w:rsidR="008E46B6" w:rsidRDefault="008E46B6" w:rsidP="008E46B6">
      <w:pPr>
        <w:jc w:val="both"/>
      </w:pPr>
    </w:p>
    <w:p w14:paraId="406EEE66" w14:textId="65058B9C" w:rsidR="008E46B6" w:rsidRDefault="008E46B6" w:rsidP="008E46B6">
      <w:pPr>
        <w:ind w:firstLine="284"/>
        <w:jc w:val="both"/>
      </w:pPr>
      <w:r>
        <w:t>Днес, ..............................201</w:t>
      </w:r>
      <w:r>
        <w:rPr>
          <w:lang w:val="bg-BG"/>
        </w:rPr>
        <w:t>9</w:t>
      </w:r>
      <w:r>
        <w:t xml:space="preserve"> г., в гр.  Перник, между:</w:t>
      </w:r>
    </w:p>
    <w:p w14:paraId="7ABC8975" w14:textId="77777777" w:rsidR="008E46B6" w:rsidRDefault="008E46B6" w:rsidP="008E46B6">
      <w:pPr>
        <w:pStyle w:val="Style9"/>
        <w:spacing w:line="240" w:lineRule="auto"/>
        <w:rPr>
          <w:rFonts w:ascii="Times New Roman" w:hAnsi="Times New Roman"/>
        </w:rPr>
      </w:pPr>
    </w:p>
    <w:p w14:paraId="2DF23581" w14:textId="77777777" w:rsidR="008E46B6" w:rsidRDefault="008E46B6" w:rsidP="008E46B6">
      <w:pPr>
        <w:jc w:val="both"/>
      </w:pPr>
    </w:p>
    <w:p w14:paraId="3FFB7433" w14:textId="1541D333" w:rsidR="008E46B6" w:rsidRDefault="008E46B6" w:rsidP="008E46B6">
      <w:pPr>
        <w:pStyle w:val="a3"/>
        <w:spacing w:before="120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ОБЩИНА ПЕРНИК</w:t>
      </w:r>
      <w:r>
        <w:rPr>
          <w:rFonts w:ascii="Times New Roman" w:hAnsi="Times New Roman"/>
          <w:sz w:val="24"/>
          <w:szCs w:val="24"/>
          <w:lang w:val="bg-BG"/>
        </w:rPr>
        <w:t xml:space="preserve"> , със седалище и адрес на управление гр. Перник, ул. „Св. Иван Рилски” № 1 представлявана от Вяра Церовска – Кмет, БУЛСТАТ 000386751, от една страна, наричана за краткост ВЪЗЛОЖИТЕЛ,</w:t>
      </w:r>
    </w:p>
    <w:p w14:paraId="2CA5964E" w14:textId="77777777" w:rsidR="008E46B6" w:rsidRDefault="008E46B6" w:rsidP="008E46B6">
      <w:pPr>
        <w:ind w:firstLine="284"/>
        <w:jc w:val="both"/>
      </w:pPr>
      <w:r>
        <w:t>и</w:t>
      </w:r>
    </w:p>
    <w:p w14:paraId="6783F6A4" w14:textId="38EA859C" w:rsidR="008E46B6" w:rsidRDefault="008E46B6" w:rsidP="008E46B6">
      <w:pPr>
        <w:pStyle w:val="a3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2"/>
          <w:b/>
          <w:lang w:val="bg-BG"/>
        </w:rPr>
        <w:t>2. ………………..</w:t>
      </w:r>
      <w:r>
        <w:rPr>
          <w:rStyle w:val="FontStyle22"/>
          <w:lang w:val="bg-BG"/>
        </w:rPr>
        <w:t xml:space="preserve">, със </w:t>
      </w:r>
      <w:r>
        <w:rPr>
          <w:rFonts w:ascii="Times New Roman" w:hAnsi="Times New Roman"/>
          <w:sz w:val="24"/>
          <w:lang w:val="bg-BG"/>
        </w:rPr>
        <w:t>седалище</w:t>
      </w:r>
      <w:r>
        <w:rPr>
          <w:rStyle w:val="FontStyle22"/>
          <w:lang w:val="bg-BG"/>
        </w:rPr>
        <w:t xml:space="preserve"> и адрес на управление:………………., ЕИК </w:t>
      </w:r>
      <w:r>
        <w:rPr>
          <w:rStyle w:val="docreference1"/>
          <w:rFonts w:ascii="Times New Roman" w:hAnsi="Times New Roman"/>
          <w:sz w:val="24"/>
          <w:lang w:val="bg-BG"/>
        </w:rPr>
        <w:t xml:space="preserve">……………….., </w:t>
      </w:r>
      <w:r>
        <w:rPr>
          <w:rStyle w:val="FontStyle22"/>
          <w:lang w:val="bg-BG"/>
        </w:rPr>
        <w:t xml:space="preserve">представлявано от ……………. -Управител, наричано по-долу ИЗПЪЛНИТЕЛ, се сключи настоящият договор на основание чл. 112, във връзка с </w:t>
      </w:r>
      <w:r>
        <w:rPr>
          <w:rFonts w:ascii="Times New Roman" w:hAnsi="Times New Roman"/>
          <w:sz w:val="24"/>
          <w:szCs w:val="24"/>
          <w:lang w:val="bg-BG"/>
        </w:rPr>
        <w:t>чл. 20, ал. 3, т. 1</w:t>
      </w:r>
      <w:r>
        <w:rPr>
          <w:rFonts w:ascii="Times New Roman" w:eastAsia="Verdana" w:hAnsi="Times New Roman"/>
          <w:color w:val="000000"/>
          <w:spacing w:val="2"/>
          <w:sz w:val="24"/>
          <w:szCs w:val="24"/>
          <w:lang w:val="bg-BG"/>
        </w:rPr>
        <w:t xml:space="preserve"> от ЗОП. </w:t>
      </w:r>
      <w:r>
        <w:rPr>
          <w:rFonts w:ascii="Times New Roman" w:eastAsia="Verdana" w:hAnsi="Times New Roman"/>
          <w:color w:val="000000"/>
          <w:spacing w:val="-1"/>
          <w:sz w:val="24"/>
          <w:szCs w:val="24"/>
          <w:lang w:val="bg-BG"/>
        </w:rPr>
        <w:t xml:space="preserve"> </w:t>
      </w:r>
    </w:p>
    <w:p w14:paraId="4C99D648" w14:textId="77777777" w:rsidR="008E46B6" w:rsidRDefault="008E46B6" w:rsidP="008E46B6">
      <w:pPr>
        <w:ind w:firstLine="284"/>
        <w:jc w:val="both"/>
        <w:rPr>
          <w:i/>
          <w:iCs/>
        </w:rPr>
      </w:pPr>
      <w:r>
        <w:rPr>
          <w:i/>
          <w:iCs/>
        </w:rPr>
        <w:t>Страните</w:t>
      </w:r>
      <w:r>
        <w:rPr>
          <w:rStyle w:val="FontStyle22"/>
          <w:i/>
          <w:iCs/>
        </w:rPr>
        <w:t xml:space="preserve"> се споразумяха за следното:</w:t>
      </w:r>
    </w:p>
    <w:p w14:paraId="44BE66CA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І. ПРЕДМЕТ НА ДОГОВОРА</w:t>
      </w:r>
    </w:p>
    <w:p w14:paraId="577A3D08" w14:textId="47390C17" w:rsidR="008E46B6" w:rsidRDefault="008E46B6" w:rsidP="008E46B6">
      <w:pPr>
        <w:ind w:firstLine="360"/>
        <w:jc w:val="both"/>
        <w:rPr>
          <w:b/>
          <w:szCs w:val="24"/>
          <w:lang w:val="bg-BG"/>
        </w:rPr>
      </w:pPr>
      <w:r>
        <w:rPr>
          <w:b/>
        </w:rPr>
        <w:t>Чл.1.</w:t>
      </w:r>
      <w:r>
        <w:t xml:space="preserve">ВЪЗЛОЖИТЕЛЯТ възлага, а ИЗПЪЛНИТЕЛЯТ приема да извърши срещу заплащане  </w:t>
      </w:r>
      <w:r>
        <w:rPr>
          <w:b/>
          <w:szCs w:val="24"/>
          <w:lang w:val="bg-BG"/>
        </w:rPr>
        <w:t>„</w:t>
      </w:r>
      <w:r>
        <w:rPr>
          <w:b/>
          <w:i/>
          <w:lang w:val="bg-BG"/>
        </w:rPr>
        <w:t>П</w:t>
      </w:r>
      <w:r w:rsidRPr="002762B1">
        <w:rPr>
          <w:b/>
          <w:i/>
        </w:rPr>
        <w:t>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r>
        <w:rPr>
          <w:b/>
          <w:szCs w:val="24"/>
          <w:lang w:val="bg-BG"/>
        </w:rPr>
        <w:t xml:space="preserve"> ”</w:t>
      </w:r>
      <w:r>
        <w:rPr>
          <w:b/>
          <w:bCs/>
          <w:lang w:val="bg-BG"/>
        </w:rPr>
        <w:t xml:space="preserve"> </w:t>
      </w:r>
      <w:r>
        <w:t>при условията на този договор и съгласно Ценовото предложение</w:t>
      </w:r>
      <w:r>
        <w:rPr>
          <w:lang w:val="bg-BG"/>
        </w:rPr>
        <w:t>, техническо предложение</w:t>
      </w:r>
      <w:r>
        <w:t xml:space="preserve"> и изготвената количествено-стойностна сметка, които са  неразделна част от Договора.</w:t>
      </w:r>
    </w:p>
    <w:p w14:paraId="07843A18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 xml:space="preserve">ІІ. СРОКОВЕ ЗА ИЗВЪРШВАНЕ </w:t>
      </w:r>
      <w:proofErr w:type="gramStart"/>
      <w:r>
        <w:rPr>
          <w:b/>
        </w:rPr>
        <w:t>НА  ДЕЙНОСТИ</w:t>
      </w:r>
      <w:r>
        <w:rPr>
          <w:b/>
          <w:lang w:val="bg-BG"/>
        </w:rPr>
        <w:t>ТЕ</w:t>
      </w:r>
      <w:proofErr w:type="gramEnd"/>
      <w:r>
        <w:rPr>
          <w:b/>
        </w:rPr>
        <w:t xml:space="preserve">. </w:t>
      </w:r>
      <w:r>
        <w:rPr>
          <w:b/>
        </w:rPr>
        <w:br/>
        <w:t>ПРИЕМАНЕ НА РАБОТАТА.</w:t>
      </w:r>
    </w:p>
    <w:p w14:paraId="76B56A8E" w14:textId="77777777" w:rsidR="008E46B6" w:rsidRDefault="008E46B6" w:rsidP="008E46B6">
      <w:pPr>
        <w:ind w:firstLine="708"/>
        <w:jc w:val="both"/>
        <w:rPr>
          <w:lang w:val="bg-BG"/>
        </w:rPr>
      </w:pPr>
      <w:r>
        <w:rPr>
          <w:b/>
        </w:rPr>
        <w:t>Чл. 2.</w:t>
      </w:r>
      <w:r>
        <w:tab/>
      </w:r>
      <w:r>
        <w:rPr>
          <w:lang w:val="bg-BG"/>
        </w:rPr>
        <w:t xml:space="preserve">Срокът за изпълнение на  договора  е  до изчерпване на финансовия ресурс, но не повече от 3 (три) години и  </w:t>
      </w:r>
      <w:r>
        <w:t>започва да тече от датата на подписването му.</w:t>
      </w:r>
    </w:p>
    <w:p w14:paraId="28C5C080" w14:textId="77777777" w:rsidR="008E46B6" w:rsidRDefault="008E46B6" w:rsidP="008E46B6">
      <w:pPr>
        <w:ind w:firstLine="708"/>
        <w:jc w:val="both"/>
        <w:rPr>
          <w:lang w:val="bg-BG"/>
        </w:rPr>
      </w:pPr>
      <w:r>
        <w:rPr>
          <w:lang w:val="bg-BG"/>
        </w:rPr>
        <w:t xml:space="preserve">(2) </w:t>
      </w:r>
      <w:r>
        <w:rPr>
          <w:color w:val="000000"/>
          <w:szCs w:val="24"/>
        </w:rPr>
        <w:t>Време</w:t>
      </w:r>
      <w:r>
        <w:rPr>
          <w:color w:val="000000"/>
          <w:szCs w:val="24"/>
          <w:lang w:val="bg-BG"/>
        </w:rPr>
        <w:t>то</w:t>
      </w:r>
      <w:r>
        <w:rPr>
          <w:color w:val="000000"/>
          <w:szCs w:val="24"/>
        </w:rPr>
        <w:t xml:space="preserve"> за реакция при </w:t>
      </w:r>
      <w:r>
        <w:rPr>
          <w:color w:val="000000"/>
          <w:szCs w:val="24"/>
          <w:lang w:val="bg-BG"/>
        </w:rPr>
        <w:t>аварийни ситуации е …………… минути, считано от момента на уведомяване за възникналата аварийна ситуация (съгласно офертата на изпълнителя).</w:t>
      </w:r>
    </w:p>
    <w:p w14:paraId="4576AC2A" w14:textId="77777777" w:rsidR="008E46B6" w:rsidRDefault="008E46B6" w:rsidP="008E46B6">
      <w:pPr>
        <w:tabs>
          <w:tab w:val="left" w:pos="851"/>
        </w:tabs>
        <w:spacing w:after="80"/>
        <w:ind w:left="851" w:hanging="851"/>
        <w:jc w:val="both"/>
      </w:pPr>
    </w:p>
    <w:p w14:paraId="74B7B3E7" w14:textId="77777777" w:rsidR="008E46B6" w:rsidRDefault="008E46B6" w:rsidP="008E46B6">
      <w:pPr>
        <w:tabs>
          <w:tab w:val="left" w:pos="0"/>
        </w:tabs>
        <w:spacing w:after="80"/>
        <w:jc w:val="both"/>
      </w:pPr>
      <w:r>
        <w:rPr>
          <w:b/>
          <w:lang w:val="bg-BG"/>
        </w:rPr>
        <w:tab/>
      </w:r>
      <w:r>
        <w:rPr>
          <w:b/>
        </w:rPr>
        <w:t>Чл. 3.</w:t>
      </w:r>
      <w:r>
        <w:tab/>
        <w:t>ИЗПЪЛНИТЕЛЯТ предава на ВЪЗЛОЖИТЕЛЯ</w:t>
      </w:r>
      <w:r>
        <w:rPr>
          <w:lang w:val="bg-BG"/>
        </w:rPr>
        <w:t xml:space="preserve">, всеки един от </w:t>
      </w:r>
      <w:r>
        <w:t>обект</w:t>
      </w:r>
      <w:r>
        <w:rPr>
          <w:lang w:val="bg-BG"/>
        </w:rPr>
        <w:t>ите</w:t>
      </w:r>
      <w:r>
        <w:t xml:space="preserve"> с изготвяне на двустранен протокол за действително извършени работи, като за целта ВЪЗЛОЖИТЕЛЯТ назначава комисия по приемането на обекта.</w:t>
      </w:r>
    </w:p>
    <w:p w14:paraId="467D8D4B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ІІІ. ЦЕНА И НАЧИН НА ПЛАЩАНЕ</w:t>
      </w:r>
    </w:p>
    <w:p w14:paraId="59A25122" w14:textId="77777777" w:rsidR="008E46B6" w:rsidRDefault="008E46B6" w:rsidP="008E46B6">
      <w:pPr>
        <w:tabs>
          <w:tab w:val="left" w:pos="0"/>
        </w:tabs>
        <w:jc w:val="both"/>
      </w:pPr>
      <w:r>
        <w:rPr>
          <w:b/>
          <w:lang w:val="bg-BG"/>
        </w:rPr>
        <w:tab/>
      </w:r>
      <w:r>
        <w:rPr>
          <w:b/>
        </w:rPr>
        <w:t>Чл. 4.</w:t>
      </w:r>
      <w:r>
        <w:rPr>
          <w:b/>
        </w:rPr>
        <w:tab/>
      </w:r>
      <w:r>
        <w:t>Цената за изпълнение на Договора</w:t>
      </w:r>
      <w:r>
        <w:rPr>
          <w:lang w:val="bg-BG"/>
        </w:rPr>
        <w:t xml:space="preserve"> </w:t>
      </w:r>
      <w:r>
        <w:t>е</w:t>
      </w:r>
      <w:r>
        <w:rPr>
          <w:lang w:val="bg-BG"/>
        </w:rPr>
        <w:t>, както следва:</w:t>
      </w:r>
    </w:p>
    <w:p w14:paraId="430F6BDB" w14:textId="77777777" w:rsidR="008E46B6" w:rsidRDefault="008E46B6" w:rsidP="008E46B6">
      <w:pPr>
        <w:ind w:firstLine="708"/>
        <w:jc w:val="both"/>
        <w:outlineLvl w:val="0"/>
        <w:rPr>
          <w:lang w:val="bg-BG"/>
        </w:rPr>
      </w:pPr>
      <w:r>
        <w:rPr>
          <w:lang w:val="bg-BG"/>
        </w:rPr>
        <w:t>Ц</w:t>
      </w:r>
      <w:r>
        <w:t>ена</w:t>
      </w:r>
      <w:r>
        <w:rPr>
          <w:lang w:val="bg-BG"/>
        </w:rPr>
        <w:t>та</w:t>
      </w:r>
      <w:r>
        <w:t xml:space="preserve">  за изпълнение на Договора, дължима от </w:t>
      </w:r>
      <w:r>
        <w:rPr>
          <w:b/>
        </w:rPr>
        <w:t>ВЪЗЛОЖИТЕЛЯ</w:t>
      </w:r>
      <w:r>
        <w:t xml:space="preserve"> на </w:t>
      </w:r>
      <w:r>
        <w:rPr>
          <w:b/>
        </w:rPr>
        <w:t xml:space="preserve">ИЗПЪЛНИТЕЛЯ  </w:t>
      </w:r>
      <w:r>
        <w:t xml:space="preserve">е в размер </w:t>
      </w:r>
      <w:r>
        <w:rPr>
          <w:lang w:val="bg-BG"/>
        </w:rPr>
        <w:t>до:</w:t>
      </w:r>
    </w:p>
    <w:p w14:paraId="41A9769E" w14:textId="77777777" w:rsidR="008E46B6" w:rsidRDefault="008E46B6" w:rsidP="008E46B6">
      <w:pPr>
        <w:jc w:val="both"/>
        <w:outlineLvl w:val="0"/>
      </w:pPr>
    </w:p>
    <w:p w14:paraId="1D385EDF" w14:textId="00109289" w:rsidR="008E46B6" w:rsidRDefault="008E46B6" w:rsidP="008E46B6">
      <w:pPr>
        <w:pStyle w:val="Default"/>
        <w:jc w:val="both"/>
        <w:rPr>
          <w:b/>
          <w:bCs/>
        </w:rPr>
      </w:pPr>
      <w:r>
        <w:rPr>
          <w:b/>
        </w:rPr>
        <w:t xml:space="preserve">ОБЩАТА разполагаема стойност е, не повече от </w:t>
      </w:r>
      <w:r w:rsidR="00F869D1">
        <w:rPr>
          <w:b/>
        </w:rPr>
        <w:t>60 000</w:t>
      </w:r>
      <w:r>
        <w:rPr>
          <w:b/>
        </w:rPr>
        <w:t xml:space="preserve"> (шестдесет хиляди) лв. без ДДС</w:t>
      </w:r>
      <w:r>
        <w:rPr>
          <w:b/>
          <w:bCs/>
        </w:rPr>
        <w:t xml:space="preserve"> </w:t>
      </w:r>
    </w:p>
    <w:p w14:paraId="169C51D4" w14:textId="77777777" w:rsidR="008E46B6" w:rsidRDefault="008E46B6" w:rsidP="008E46B6">
      <w:pPr>
        <w:spacing w:before="120"/>
        <w:ind w:firstLine="708"/>
        <w:jc w:val="both"/>
        <w:rPr>
          <w:bCs/>
          <w:lang w:val="bg-BG"/>
        </w:rPr>
      </w:pPr>
      <w:r>
        <w:rPr>
          <w:bCs/>
          <w:lang w:val="bg-BG"/>
        </w:rPr>
        <w:lastRenderedPageBreak/>
        <w:t>(2) Отделните видовете дейности ще се изпълняват при следните единични цени, предложени  от ИЗПЪЛНИТЕЛЯ:</w:t>
      </w:r>
    </w:p>
    <w:p w14:paraId="05FBEA11" w14:textId="77777777" w:rsidR="008E46B6" w:rsidRDefault="008E46B6" w:rsidP="008E46B6">
      <w:pPr>
        <w:spacing w:before="120"/>
        <w:jc w:val="both"/>
        <w:rPr>
          <w:bCs/>
          <w:lang w:val="bg-BG"/>
        </w:rPr>
      </w:pPr>
      <w:r>
        <w:rPr>
          <w:bCs/>
          <w:lang w:val="bg-BG"/>
        </w:rPr>
        <w:t>…………………………………………………………………………………………………………</w:t>
      </w:r>
    </w:p>
    <w:p w14:paraId="2C4F3C8F" w14:textId="77777777" w:rsidR="008E46B6" w:rsidRDefault="008E46B6" w:rsidP="008E46B6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(3) </w:t>
      </w:r>
      <w:r>
        <w:rPr>
          <w:color w:val="000000"/>
        </w:rPr>
        <w:t xml:space="preserve">Единичните цени на отделните видове дейности </w:t>
      </w:r>
      <w:r>
        <w:rPr>
          <w:color w:val="000000"/>
          <w:lang w:val="bg-BG"/>
        </w:rPr>
        <w:t xml:space="preserve">по ал.2 от настоящия договор </w:t>
      </w:r>
      <w:r>
        <w:rPr>
          <w:color w:val="000000"/>
        </w:rPr>
        <w:t xml:space="preserve"> са окончателни за целия срок на договора и не подлежат на промяна .</w:t>
      </w:r>
    </w:p>
    <w:p w14:paraId="76D2FE22" w14:textId="77777777" w:rsidR="008E46B6" w:rsidRDefault="008E46B6" w:rsidP="008E46B6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>
        <w:t>(4) Възложителят възлага работата с възлагателни писма, при възникнала необходимост от предоставяне на услугата.</w:t>
      </w:r>
    </w:p>
    <w:p w14:paraId="176C436F" w14:textId="77777777" w:rsidR="008E46B6" w:rsidRDefault="008E46B6" w:rsidP="008E46B6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  <w:t>(5)</w:t>
      </w:r>
      <w:r>
        <w:rPr>
          <w:bCs/>
          <w:lang w:val="bg-BG"/>
        </w:rPr>
        <w:t xml:space="preserve">  Изпълнителя е длъжен да извършва дейности предмет на настоящата поръчка и при възникване на аварийна ситуация. При необходимост от аварийно възлагане, Възложителя, чрез упълномощен от него представител</w:t>
      </w:r>
      <w:r>
        <w:rPr>
          <w:bCs/>
          <w:lang w:val="en-US"/>
        </w:rPr>
        <w:t xml:space="preserve"> </w:t>
      </w:r>
      <w:r>
        <w:rPr>
          <w:bCs/>
          <w:lang w:val="bg-BG"/>
        </w:rPr>
        <w:t>/ дежурен в Община и др. служител/, възлага дейностите по телефон, факс, ел.поща  или устно, като Изпълнителя е длъжен да предприеме действия по организация за отстраняване на аварията в рамките на срока за реакция,  посочен в  техническото предложение.</w:t>
      </w:r>
    </w:p>
    <w:p w14:paraId="2F63AE26" w14:textId="77777777" w:rsidR="008E46B6" w:rsidRDefault="008E46B6" w:rsidP="008E46B6">
      <w:pPr>
        <w:spacing w:before="120"/>
        <w:jc w:val="both"/>
        <w:rPr>
          <w:bCs/>
          <w:lang w:val="bg-BG"/>
        </w:rPr>
      </w:pPr>
    </w:p>
    <w:p w14:paraId="1E1CC3D2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5.</w:t>
      </w:r>
      <w:r>
        <w:tab/>
        <w:t>Плащанията по настоящия договор ще се извършват по банкова сметка на ИЗПЪЛНИТЕЛЯ, както следва:</w:t>
      </w:r>
    </w:p>
    <w:p w14:paraId="509104DD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szCs w:val="18"/>
          <w:lang w:val="bg-BG"/>
        </w:rPr>
      </w:pPr>
      <w:r>
        <w:rPr>
          <w:b/>
        </w:rPr>
        <w:t xml:space="preserve">               </w:t>
      </w:r>
      <w:r>
        <w:t xml:space="preserve">Банка: </w:t>
      </w:r>
      <w:r>
        <w:rPr>
          <w:sz w:val="18"/>
          <w:szCs w:val="18"/>
          <w:lang w:val="en-US"/>
        </w:rPr>
        <w:t xml:space="preserve"> </w:t>
      </w:r>
      <w:r>
        <w:rPr>
          <w:szCs w:val="18"/>
          <w:lang w:val="bg-BG"/>
        </w:rPr>
        <w:t>………………………………………………………</w:t>
      </w:r>
    </w:p>
    <w:p w14:paraId="66746740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lang w:val="bg-BG"/>
        </w:rPr>
      </w:pPr>
      <w:r>
        <w:rPr>
          <w:b/>
        </w:rPr>
        <w:t xml:space="preserve">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bg-BG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Cs w:val="18"/>
          <w:lang w:val="en-US"/>
        </w:rPr>
        <w:t>IBAN</w:t>
      </w:r>
      <w:r>
        <w:rPr>
          <w:szCs w:val="18"/>
        </w:rPr>
        <w:t>:</w:t>
      </w:r>
      <w:r>
        <w:rPr>
          <w:szCs w:val="18"/>
          <w:lang w:val="en-US"/>
        </w:rPr>
        <w:t xml:space="preserve"> </w:t>
      </w:r>
      <w:proofErr w:type="gramStart"/>
      <w:r>
        <w:rPr>
          <w:szCs w:val="18"/>
          <w:lang w:val="bg-BG"/>
        </w:rPr>
        <w:t>…………………..</w:t>
      </w:r>
      <w:r>
        <w:rPr>
          <w:szCs w:val="18"/>
        </w:rPr>
        <w:t>;</w:t>
      </w:r>
      <w:proofErr w:type="gramEnd"/>
      <w:r>
        <w:rPr>
          <w:szCs w:val="18"/>
        </w:rPr>
        <w:t xml:space="preserve"> </w:t>
      </w:r>
      <w:r>
        <w:rPr>
          <w:szCs w:val="18"/>
          <w:lang w:val="en-US"/>
        </w:rPr>
        <w:t xml:space="preserve">BIC: </w:t>
      </w:r>
      <w:r>
        <w:rPr>
          <w:szCs w:val="18"/>
          <w:lang w:val="bg-BG"/>
        </w:rPr>
        <w:t>……………….</w:t>
      </w:r>
    </w:p>
    <w:p w14:paraId="1AAA01B5" w14:textId="77777777" w:rsidR="008E46B6" w:rsidRDefault="008E46B6" w:rsidP="008E46B6">
      <w:pPr>
        <w:jc w:val="both"/>
        <w:rPr>
          <w:szCs w:val="24"/>
        </w:rPr>
      </w:pPr>
      <w:bookmarkStart w:id="0" w:name="_Toc232929058"/>
      <w:r>
        <w:rPr>
          <w:b/>
        </w:rPr>
        <w:t xml:space="preserve">Чл. </w:t>
      </w:r>
      <w:r>
        <w:rPr>
          <w:b/>
          <w:lang w:val="bg-BG"/>
        </w:rPr>
        <w:t>6</w:t>
      </w:r>
      <w:r>
        <w:rPr>
          <w:b/>
        </w:rPr>
        <w:t>.</w:t>
      </w:r>
      <w:r>
        <w:rPr>
          <w:b/>
          <w:lang w:val="bg-BG"/>
        </w:rPr>
        <w:t xml:space="preserve"> </w:t>
      </w:r>
      <w:r>
        <w:rPr>
          <w:szCs w:val="24"/>
        </w:rPr>
        <w:t xml:space="preserve">ВЪЗЛОЖИТЕЛЯТ заплаща на ИЗПЪЛНИТЕЛЯ извършените </w:t>
      </w:r>
      <w:proofErr w:type="gramStart"/>
      <w:r>
        <w:rPr>
          <w:szCs w:val="24"/>
        </w:rPr>
        <w:t>видове  работи</w:t>
      </w:r>
      <w:proofErr w:type="gramEnd"/>
      <w:r>
        <w:rPr>
          <w:szCs w:val="24"/>
        </w:rPr>
        <w:t xml:space="preserve"> остойностени  по единични цени съгласно чл. </w:t>
      </w:r>
      <w:r>
        <w:rPr>
          <w:szCs w:val="24"/>
          <w:lang w:val="bg-BG"/>
        </w:rPr>
        <w:t>4</w:t>
      </w:r>
      <w:r>
        <w:rPr>
          <w:szCs w:val="24"/>
        </w:rPr>
        <w:t>, ал.2 за съответния вид</w:t>
      </w:r>
      <w:r>
        <w:rPr>
          <w:rStyle w:val="FontStyle36"/>
          <w:szCs w:val="24"/>
          <w:lang w:val="bg-BG"/>
        </w:rPr>
        <w:t xml:space="preserve"> дейност</w:t>
      </w:r>
      <w:r>
        <w:rPr>
          <w:rStyle w:val="FontStyle36"/>
          <w:szCs w:val="24"/>
        </w:rPr>
        <w:t>, предложени</w:t>
      </w:r>
      <w:r>
        <w:rPr>
          <w:rStyle w:val="FontStyle36"/>
          <w:szCs w:val="24"/>
          <w:lang w:val="bg-BG"/>
        </w:rPr>
        <w:t xml:space="preserve"> в ценовата оферта</w:t>
      </w:r>
      <w:r>
        <w:rPr>
          <w:rStyle w:val="FontStyle36"/>
          <w:szCs w:val="24"/>
        </w:rPr>
        <w:t xml:space="preserve"> от </w:t>
      </w:r>
      <w:r>
        <w:rPr>
          <w:szCs w:val="24"/>
        </w:rPr>
        <w:t>ИЗПЪЛНИТЕЛЯ.</w:t>
      </w:r>
    </w:p>
    <w:p w14:paraId="07102F1C" w14:textId="77777777" w:rsidR="008E46B6" w:rsidRDefault="008E46B6" w:rsidP="008E46B6">
      <w:pPr>
        <w:jc w:val="both"/>
      </w:pPr>
      <w:r>
        <w:rPr>
          <w:b/>
        </w:rPr>
        <w:t xml:space="preserve">Чл. </w:t>
      </w:r>
      <w:r>
        <w:rPr>
          <w:b/>
          <w:lang w:val="bg-BG"/>
        </w:rPr>
        <w:t>7</w:t>
      </w:r>
      <w:r>
        <w:rPr>
          <w:b/>
        </w:rPr>
        <w:t>.</w:t>
      </w:r>
      <w:r>
        <w:t xml:space="preserve"> </w:t>
      </w:r>
      <w:r>
        <w:rPr>
          <w:lang w:val="bg-BG"/>
        </w:rPr>
        <w:t xml:space="preserve">(1) </w:t>
      </w:r>
      <w:r>
        <w:t xml:space="preserve">Възнаграждението  по договора  се заплаща от ВЪЗЛОЖИТЕЛЯ на база на представени от ИЗПЪЛНИТЕЛЯ  отчетни документи (фактури, протокол за приемане на възложеното количество  с възлагателно писмо с приложени към същия в това число и анализ на изпълнените дейности, с ценообразуващите показатели) в срок от </w:t>
      </w:r>
      <w:r>
        <w:rPr>
          <w:lang w:val="bg-BG"/>
        </w:rPr>
        <w:t>3</w:t>
      </w:r>
      <w:r>
        <w:t>0 (</w:t>
      </w:r>
      <w:r>
        <w:rPr>
          <w:lang w:val="bg-BG"/>
        </w:rPr>
        <w:t>три</w:t>
      </w:r>
      <w:r>
        <w:t>десет) календарни дни от получаването им.</w:t>
      </w:r>
    </w:p>
    <w:p w14:paraId="12EBFB0C" w14:textId="023947D4" w:rsidR="008E46B6" w:rsidRDefault="008E46B6" w:rsidP="008E46B6">
      <w:pPr>
        <w:ind w:firstLine="708"/>
        <w:jc w:val="both"/>
      </w:pPr>
      <w:r>
        <w:rPr>
          <w:lang w:val="bg-BG"/>
        </w:rPr>
        <w:t xml:space="preserve">(2) </w:t>
      </w:r>
      <w:r>
        <w:t>Възнаграждението по ал.1 включва всички дейности и разходи на ИЗПЪЛНИТЕЛЯ свързани с  обезопасяване на района,</w:t>
      </w:r>
      <w:r>
        <w:rPr>
          <w:lang w:val="bg-BG"/>
        </w:rPr>
        <w:t xml:space="preserve"> </w:t>
      </w:r>
      <w:r>
        <w:t>почистване и складиране на отпадъците за натоварване, механизация,</w:t>
      </w:r>
      <w:r>
        <w:rPr>
          <w:lang w:val="bg-BG"/>
        </w:rPr>
        <w:t xml:space="preserve"> </w:t>
      </w:r>
      <w:r>
        <w:t>натоварване,</w:t>
      </w:r>
      <w:r>
        <w:rPr>
          <w:lang w:val="bg-BG"/>
        </w:rPr>
        <w:t xml:space="preserve"> </w:t>
      </w:r>
      <w:r>
        <w:t xml:space="preserve">извозване и  разтоварване на </w:t>
      </w:r>
      <w:r w:rsidR="00235628">
        <w:rPr>
          <w:lang w:val="bg-BG"/>
        </w:rPr>
        <w:t>строителния</w:t>
      </w:r>
      <w:bookmarkStart w:id="1" w:name="_GoBack"/>
      <w:bookmarkEnd w:id="1"/>
      <w:r>
        <w:t xml:space="preserve"> материал, както и всички останали дейности, които произтичат за ИЗПЪЛНИТЕЛЯ от този договор.</w:t>
      </w:r>
    </w:p>
    <w:p w14:paraId="020AC5D8" w14:textId="77777777" w:rsidR="008E46B6" w:rsidRDefault="008E46B6" w:rsidP="008E46B6">
      <w:pPr>
        <w:spacing w:before="280" w:after="160"/>
        <w:jc w:val="both"/>
        <w:rPr>
          <w:lang w:val="bg-BG"/>
        </w:rPr>
      </w:pPr>
      <w:r>
        <w:rPr>
          <w:b/>
        </w:rPr>
        <w:t xml:space="preserve">Чл. </w:t>
      </w:r>
      <w:r>
        <w:rPr>
          <w:b/>
          <w:lang w:val="bg-BG"/>
        </w:rPr>
        <w:t>8</w:t>
      </w:r>
      <w:r>
        <w:rPr>
          <w:b/>
        </w:rPr>
        <w:t>.</w:t>
      </w:r>
      <w:r>
        <w:rPr>
          <w:b/>
          <w:lang w:val="bg-BG"/>
        </w:rPr>
        <w:t xml:space="preserve"> </w:t>
      </w:r>
      <w:r>
        <w:t>ВЪЗЛОЖИТЕЛЯТ дължи плащане само за действително възложени от него и извършени от ИЗПЪЛНИТЕЛЯ дейности предмет на договора, доколкото последните са изпълнени в съответствие с установените изисквания за пълнота</w:t>
      </w:r>
      <w:proofErr w:type="gramStart"/>
      <w:r>
        <w:t>,качество</w:t>
      </w:r>
      <w:proofErr w:type="gramEnd"/>
      <w:r>
        <w:t xml:space="preserve"> и безопасност.</w:t>
      </w:r>
    </w:p>
    <w:p w14:paraId="725491B5" w14:textId="77777777" w:rsidR="008E46B6" w:rsidRDefault="008E46B6" w:rsidP="008E46B6">
      <w:pPr>
        <w:spacing w:before="280" w:after="160"/>
        <w:rPr>
          <w:lang w:val="bg-BG"/>
        </w:rPr>
      </w:pPr>
    </w:p>
    <w:p w14:paraId="3166CD56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ІV. ПРАВА, ЗАДЪЛЖЕНИЯ И ОТГОВОРНОСТИ НА СТРАНИТЕ</w:t>
      </w:r>
    </w:p>
    <w:p w14:paraId="4FE01B1B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А. НА ВЪЗЛОЖИТЕЛЯ</w:t>
      </w:r>
    </w:p>
    <w:p w14:paraId="637CC3DB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9.</w:t>
      </w:r>
      <w:r>
        <w:tab/>
        <w:t xml:space="preserve">ВЪЗЛОЖИТЕЛЯТ се </w:t>
      </w:r>
      <w:r>
        <w:rPr>
          <w:bCs/>
        </w:rPr>
        <w:t>задължава</w:t>
      </w:r>
      <w:r>
        <w:t>:</w:t>
      </w:r>
    </w:p>
    <w:p w14:paraId="44729BB9" w14:textId="77777777" w:rsidR="008E46B6" w:rsidRDefault="008E46B6" w:rsidP="008E46B6">
      <w:pPr>
        <w:tabs>
          <w:tab w:val="left" w:pos="851"/>
        </w:tabs>
        <w:ind w:left="850" w:hanging="425"/>
        <w:jc w:val="both"/>
      </w:pPr>
      <w:r>
        <w:rPr>
          <w:b/>
        </w:rPr>
        <w:t xml:space="preserve"> (1)</w:t>
      </w:r>
      <w:r>
        <w:tab/>
        <w:t>Да заплати уговорената по чл.4 от настоящия договор сума при условията, посочени в чл. 6</w:t>
      </w:r>
      <w:r>
        <w:rPr>
          <w:lang w:val="bg-BG"/>
        </w:rPr>
        <w:t xml:space="preserve"> и чл. 7</w:t>
      </w:r>
      <w:r>
        <w:t>;</w:t>
      </w:r>
    </w:p>
    <w:p w14:paraId="7BCCE903" w14:textId="77777777" w:rsidR="008E46B6" w:rsidRDefault="008E46B6" w:rsidP="008E46B6">
      <w:pPr>
        <w:tabs>
          <w:tab w:val="left" w:pos="851"/>
        </w:tabs>
        <w:ind w:left="850" w:hanging="425"/>
        <w:jc w:val="both"/>
      </w:pPr>
      <w:r>
        <w:rPr>
          <w:b/>
        </w:rPr>
        <w:lastRenderedPageBreak/>
        <w:t>(2)</w:t>
      </w:r>
      <w:r>
        <w:tab/>
        <w:t>Да осигури на ИЗПЪЛНИТЕЛЯ свободен достъп до обекта, за времето, предвидено за изпълнение на дейностите, предмет на настоящия договор;</w:t>
      </w:r>
    </w:p>
    <w:p w14:paraId="7F140C00" w14:textId="77777777" w:rsidR="008E46B6" w:rsidRDefault="008E46B6" w:rsidP="008E46B6">
      <w:pPr>
        <w:tabs>
          <w:tab w:val="left" w:pos="851"/>
        </w:tabs>
        <w:ind w:left="850" w:hanging="425"/>
        <w:jc w:val="both"/>
      </w:pPr>
      <w:r>
        <w:rPr>
          <w:b/>
        </w:rPr>
        <w:t>(3)</w:t>
      </w:r>
      <w:r>
        <w:rPr>
          <w:b/>
        </w:rPr>
        <w:tab/>
      </w:r>
      <w:r>
        <w:t>Да упражнява чрез свои представители инвеститорски контрол върху изпълняваните работи, предмет на договора;</w:t>
      </w:r>
    </w:p>
    <w:p w14:paraId="3F1D5C34" w14:textId="77777777" w:rsidR="008E46B6" w:rsidRDefault="008E46B6" w:rsidP="008E46B6">
      <w:pPr>
        <w:tabs>
          <w:tab w:val="left" w:pos="851"/>
        </w:tabs>
        <w:ind w:left="850" w:hanging="425"/>
        <w:jc w:val="both"/>
      </w:pPr>
      <w:r>
        <w:rPr>
          <w:b/>
        </w:rPr>
        <w:t>(4)</w:t>
      </w:r>
      <w:r>
        <w:rPr>
          <w:b/>
        </w:rPr>
        <w:tab/>
      </w:r>
      <w:r>
        <w:t>Да съдейства за изпълнението на договорените работи, като своевременно решава всички технически проблеми, възникнали в процеса на работа;</w:t>
      </w:r>
    </w:p>
    <w:p w14:paraId="646708A3" w14:textId="61CD2CF7" w:rsidR="008E46B6" w:rsidRDefault="008E46B6" w:rsidP="008E46B6">
      <w:pPr>
        <w:tabs>
          <w:tab w:val="left" w:pos="851"/>
        </w:tabs>
        <w:ind w:left="850" w:hanging="425"/>
        <w:jc w:val="both"/>
      </w:pPr>
      <w:r>
        <w:rPr>
          <w:b/>
        </w:rPr>
        <w:t>(5)</w:t>
      </w:r>
      <w:r>
        <w:rPr>
          <w:b/>
        </w:rPr>
        <w:tab/>
      </w:r>
      <w:r>
        <w:t xml:space="preserve">Да </w:t>
      </w:r>
      <w:r w:rsidR="00F869D1">
        <w:rPr>
          <w:lang w:val="bg-BG"/>
        </w:rPr>
        <w:t>определи служител</w:t>
      </w:r>
      <w:r>
        <w:t xml:space="preserve"> за приемане на окончателно извършените С</w:t>
      </w:r>
      <w:r>
        <w:rPr>
          <w:lang w:val="bg-BG"/>
        </w:rPr>
        <w:t>Д</w:t>
      </w:r>
      <w:r>
        <w:t>Р в срок до 5 дни след получаване на искане от ИЗПЪЛНИТЕЛЯ за приемане на изпълнението.</w:t>
      </w:r>
    </w:p>
    <w:p w14:paraId="5FC33592" w14:textId="77777777" w:rsidR="008E46B6" w:rsidRDefault="008E46B6" w:rsidP="008E46B6">
      <w:pPr>
        <w:tabs>
          <w:tab w:val="left" w:pos="851"/>
        </w:tabs>
        <w:ind w:left="850" w:hanging="425"/>
        <w:jc w:val="both"/>
        <w:rPr>
          <w:lang w:val="en-US"/>
        </w:rPr>
      </w:pPr>
      <w:r>
        <w:rPr>
          <w:b/>
        </w:rPr>
        <w:t>(</w:t>
      </w:r>
      <w:r>
        <w:rPr>
          <w:b/>
          <w:lang w:val="bg-BG"/>
        </w:rPr>
        <w:t>6</w:t>
      </w:r>
      <w:r>
        <w:rPr>
          <w:b/>
        </w:rPr>
        <w:t>)</w:t>
      </w:r>
      <w:r>
        <w:tab/>
        <w:t>Да приеме извършените СМР с двустранен протокол.</w:t>
      </w:r>
    </w:p>
    <w:p w14:paraId="5EEB1281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b/>
          <w:lang w:val="bg-BG"/>
        </w:rPr>
      </w:pPr>
    </w:p>
    <w:p w14:paraId="7B31D15A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10.</w:t>
      </w:r>
      <w:r>
        <w:tab/>
      </w:r>
      <w:r>
        <w:rPr>
          <w:bCs/>
        </w:rPr>
        <w:t>ВЪЗЛОЖИТЕЛЯТ</w:t>
      </w:r>
      <w:r>
        <w:t xml:space="preserve"> има право да проверява изпълнението на възложеното по силата на този договор по всяко време по начин, не затрудняващ работата на ИЗПЪЛНИТЕЛЯ.</w:t>
      </w:r>
    </w:p>
    <w:p w14:paraId="41395884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11.</w:t>
      </w:r>
      <w:r>
        <w:tab/>
        <w:t>ВЪЗЛОЖИТЕЛЯТ не носи отговорност за действия и/или бездействия на ИЗПЪЛНИТЕЛЯ или неговите подизпълнители в рамките на обектите, в резултат на които възникват:</w:t>
      </w:r>
    </w:p>
    <w:p w14:paraId="50058C4E" w14:textId="77777777" w:rsidR="008E46B6" w:rsidRDefault="008E46B6" w:rsidP="008E46B6">
      <w:pPr>
        <w:numPr>
          <w:ilvl w:val="0"/>
          <w:numId w:val="1"/>
        </w:numPr>
        <w:tabs>
          <w:tab w:val="left" w:pos="993"/>
        </w:tabs>
        <w:spacing w:after="120"/>
        <w:ind w:left="993" w:hanging="284"/>
        <w:jc w:val="both"/>
      </w:pPr>
      <w:r>
        <w:t>Смърт или злополука, на което и да било физическо лице;</w:t>
      </w:r>
    </w:p>
    <w:p w14:paraId="7FE469B1" w14:textId="77777777" w:rsidR="008E46B6" w:rsidRDefault="008E46B6" w:rsidP="008E46B6">
      <w:pPr>
        <w:numPr>
          <w:ilvl w:val="0"/>
          <w:numId w:val="1"/>
        </w:numPr>
        <w:tabs>
          <w:tab w:val="left" w:pos="993"/>
        </w:tabs>
        <w:spacing w:after="120"/>
        <w:ind w:left="993" w:hanging="284"/>
        <w:jc w:val="both"/>
      </w:pPr>
      <w:r>
        <w:t>Загуба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строителството.</w:t>
      </w:r>
    </w:p>
    <w:p w14:paraId="78B7B7F0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Б. НА ИЗПЪЛНИТЕЛЯ</w:t>
      </w:r>
    </w:p>
    <w:p w14:paraId="3B187025" w14:textId="77777777" w:rsidR="008E46B6" w:rsidRDefault="008E46B6" w:rsidP="008E46B6">
      <w:pPr>
        <w:tabs>
          <w:tab w:val="left" w:pos="851"/>
          <w:tab w:val="left" w:pos="1701"/>
        </w:tabs>
        <w:spacing w:after="120"/>
        <w:ind w:left="851" w:hanging="851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</w:rPr>
        <w:t>Чл. 12.</w:t>
      </w:r>
      <w:r>
        <w:tab/>
        <w:t>ИЗПЪЛНИТЕЛЯТ се задължава:</w:t>
      </w:r>
    </w:p>
    <w:p w14:paraId="3392FBF5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1. се задължава да изпълни предмета на договора съгласно всички приложими нормативни изисквания, при точно спазване на техническите спецификации, включени в документацията по Обществената поръчка и/или в Офертата и/или в този Договор, както и да спазва указанията на ВЪЗЛОЖИТЕЛЯ</w:t>
      </w:r>
      <w:r>
        <w:rPr>
          <w:bCs/>
          <w:szCs w:val="24"/>
          <w:lang w:val="bg-BG"/>
        </w:rPr>
        <w:t>, когато те са обосновани и дадени писмено.</w:t>
      </w:r>
      <w:r>
        <w:rPr>
          <w:szCs w:val="24"/>
          <w:lang w:val="bg-BG"/>
        </w:rPr>
        <w:t xml:space="preserve"> </w:t>
      </w:r>
    </w:p>
    <w:p w14:paraId="28D8A88B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2. поема и носи пълна отговорност за качественото и срочно изпълнение на дейностите по Договора;</w:t>
      </w:r>
    </w:p>
    <w:p w14:paraId="1AC69B5D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3. отговаря за охраната и безопасността на труда.</w:t>
      </w:r>
    </w:p>
    <w:p w14:paraId="50430178" w14:textId="77777777" w:rsidR="008E46B6" w:rsidRDefault="008E46B6" w:rsidP="008E46B6">
      <w:pPr>
        <w:tabs>
          <w:tab w:val="left" w:pos="4111"/>
        </w:tabs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4.</w:t>
      </w:r>
      <w:r>
        <w:rPr>
          <w:b/>
          <w:bCs/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извършва дейностите по договора по начин, който няма да накърнява или уврежда правата, интересите, доброто име и репутацията на </w:t>
      </w:r>
      <w:r>
        <w:rPr>
          <w:bCs/>
          <w:szCs w:val="24"/>
          <w:lang w:val="bg-BG"/>
        </w:rPr>
        <w:t>ВЪЗЛОЖИТЕЛЯ</w:t>
      </w:r>
      <w:r>
        <w:rPr>
          <w:szCs w:val="24"/>
          <w:lang w:val="bg-BG"/>
        </w:rPr>
        <w:t>.</w:t>
      </w:r>
    </w:p>
    <w:p w14:paraId="359C4BC2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5. поема пълна отговорност за опазване на околната среда и местата, ползвани от него.</w:t>
      </w:r>
    </w:p>
    <w:p w14:paraId="48133249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6. организира и осъществява решаването на всички появили се по време на изпълнение на договора въпроси, свързани със съгласувания с другите заинтересовани страни.</w:t>
      </w:r>
    </w:p>
    <w:p w14:paraId="237CE813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7. осигурява и поддържа за своя сметка цялостно наблюдение и охрана на обектите на изпълнение на дейностите по договора по всяко време, като носи отговорност при посегателства.</w:t>
      </w:r>
    </w:p>
    <w:p w14:paraId="09DFD44F" w14:textId="77777777" w:rsidR="008E46B6" w:rsidRDefault="008E46B6" w:rsidP="008E46B6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>8. предоставя и осигурява възможност за контролиране/проверка и приемане на изпълнените видове работи.</w:t>
      </w:r>
    </w:p>
    <w:p w14:paraId="41768025" w14:textId="35098011" w:rsidR="008E46B6" w:rsidRDefault="008E46B6" w:rsidP="00F869D1">
      <w:pPr>
        <w:ind w:firstLine="851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9. е длъжен да спазва точно приложимите нормативни разпоредби, регулиращи наемането на работници и служители и осигуряване на безопасни и здравословни условия на труд. </w:t>
      </w:r>
    </w:p>
    <w:p w14:paraId="7A1ED94A" w14:textId="77777777" w:rsidR="008E46B6" w:rsidRDefault="008E46B6" w:rsidP="008E46B6">
      <w:pPr>
        <w:tabs>
          <w:tab w:val="left" w:pos="0"/>
          <w:tab w:val="left" w:pos="709"/>
          <w:tab w:val="left" w:pos="993"/>
        </w:tabs>
        <w:spacing w:after="120"/>
        <w:ind w:left="708" w:hanging="708"/>
        <w:jc w:val="both"/>
      </w:pPr>
      <w:r>
        <w:rPr>
          <w:b/>
        </w:rPr>
        <w:lastRenderedPageBreak/>
        <w:t>Чл. 13.</w:t>
      </w:r>
      <w:r>
        <w:tab/>
        <w:t>ИЗПЪЛНИТЕЛЯТ няма право да се позове на незнание и/или непознаване на обекта, предмет на договора.</w:t>
      </w:r>
    </w:p>
    <w:p w14:paraId="0C82E186" w14:textId="77777777" w:rsidR="008E46B6" w:rsidRDefault="008E46B6" w:rsidP="008E46B6">
      <w:pPr>
        <w:tabs>
          <w:tab w:val="left" w:pos="0"/>
          <w:tab w:val="left" w:pos="993"/>
        </w:tabs>
        <w:spacing w:after="120"/>
        <w:ind w:left="708" w:hanging="708"/>
        <w:jc w:val="both"/>
      </w:pPr>
      <w:r>
        <w:rPr>
          <w:b/>
        </w:rPr>
        <w:t>Чл. 14.</w:t>
      </w:r>
      <w:r>
        <w:tab/>
        <w:t>Изпълнителят се задължава да осигури цялата необходима техника и персонал, необходими за изпълнение на дейностите по договора;</w:t>
      </w:r>
    </w:p>
    <w:p w14:paraId="14128C0D" w14:textId="77777777" w:rsidR="008E46B6" w:rsidRDefault="008E46B6" w:rsidP="008E46B6">
      <w:pPr>
        <w:tabs>
          <w:tab w:val="left" w:pos="567"/>
        </w:tabs>
        <w:spacing w:after="120"/>
        <w:ind w:left="851" w:hanging="851"/>
        <w:jc w:val="both"/>
        <w:rPr>
          <w:szCs w:val="24"/>
          <w:lang w:val="bg-BG"/>
        </w:rPr>
      </w:pPr>
      <w:r>
        <w:rPr>
          <w:b/>
        </w:rPr>
        <w:t>Чл. 15.</w:t>
      </w:r>
      <w:r>
        <w:rPr>
          <w:b/>
          <w:lang w:val="bg-BG"/>
        </w:rPr>
        <w:t xml:space="preserve"> </w:t>
      </w:r>
      <w:r>
        <w:rPr>
          <w:bCs/>
          <w:szCs w:val="24"/>
          <w:lang w:val="bg-BG"/>
        </w:rPr>
        <w:t>ИЗПЪЛНИТЕЛЯТ</w:t>
      </w:r>
      <w:r>
        <w:rPr>
          <w:szCs w:val="24"/>
          <w:lang w:val="bg-BG"/>
        </w:rPr>
        <w:t xml:space="preserve"> е длъжен преди започване на изпълнението на каквито и да било работи по събаряне до неговото приключване, за своя сметка да вземе необходимите мерки за осигуряване на безопасност, вкл. за третите лица, като постави предупредителни знаци,  подходящо осветление и др. подобни, съгласно изискванията на Законовите разпоредби.</w:t>
      </w:r>
    </w:p>
    <w:p w14:paraId="2693954F" w14:textId="77777777" w:rsidR="008E46B6" w:rsidRDefault="008E46B6" w:rsidP="008E46B6">
      <w:pPr>
        <w:tabs>
          <w:tab w:val="left" w:pos="567"/>
        </w:tabs>
        <w:spacing w:after="120"/>
        <w:ind w:left="851" w:hanging="851"/>
        <w:jc w:val="both"/>
        <w:rPr>
          <w:szCs w:val="24"/>
          <w:lang w:val="bg-BG"/>
        </w:rPr>
      </w:pPr>
      <w:r>
        <w:rPr>
          <w:b/>
        </w:rPr>
        <w:t>Чл. 16.</w:t>
      </w:r>
      <w:r>
        <w:t xml:space="preserve"> </w:t>
      </w:r>
      <w:r>
        <w:tab/>
        <w:t>ИЗПЪЛНИТЕЛЯТ носи пълна отговорност за безопасността на всички видове работи и дейности на обекта, за безопасността на работниците и за спазване на правилата за безопасност и охрана на труда.</w:t>
      </w:r>
      <w:r>
        <w:rPr>
          <w:szCs w:val="24"/>
          <w:lang w:val="bg-BG"/>
        </w:rPr>
        <w:t xml:space="preserve"> Дейностите трябва да бъдат извършвани по такъв начин, че да не създават пречки, (освен ако това е обективно невъзможно да се постигне) за достъпа до улици, имоти и др. Всички разноски във връзка с изпълнението на това задължение са за сметка на </w:t>
      </w:r>
      <w:r>
        <w:rPr>
          <w:bCs/>
          <w:szCs w:val="24"/>
          <w:lang w:val="bg-BG"/>
        </w:rPr>
        <w:t>ИЗПЪЛНИТЕЛЯ</w:t>
      </w:r>
      <w:r>
        <w:rPr>
          <w:szCs w:val="24"/>
          <w:lang w:val="bg-BG"/>
        </w:rPr>
        <w:t xml:space="preserve">. </w:t>
      </w:r>
    </w:p>
    <w:p w14:paraId="06D3AF3A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17.</w:t>
      </w:r>
      <w:r>
        <w:tab/>
        <w:t xml:space="preserve">ИЗПЪЛНИТЕЛЯТ се задължава да направи всичко необходимо по време на </w:t>
      </w:r>
      <w:r>
        <w:rPr>
          <w:lang w:val="bg-BG"/>
        </w:rPr>
        <w:t>СДР</w:t>
      </w:r>
      <w:r>
        <w:t>, за да не допусне повреди или разрушения на инженерната инфраструктура в и извън границите на обект</w:t>
      </w:r>
      <w:r>
        <w:rPr>
          <w:lang w:val="bg-BG"/>
        </w:rPr>
        <w:t>ите,</w:t>
      </w:r>
      <w:r>
        <w:t xml:space="preserve"> при осъществяване на действия по изпълнение на договора.</w:t>
      </w:r>
    </w:p>
    <w:p w14:paraId="01F5E80A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18.</w:t>
      </w:r>
      <w:r>
        <w:tab/>
        <w:t>В случай, че по своя вина ИЗПЪЛНИТЕЛЯТ причини вреди по предходната точка, то възстановяването им е за негова сметка.</w:t>
      </w:r>
    </w:p>
    <w:p w14:paraId="51D3824D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19.</w:t>
      </w:r>
      <w:r>
        <w:tab/>
        <w:t>Ако за целите на изпълнението на договора се налага ИЗПЪЛНИТЕЛЯТ да ползва взривни, горивни или други опасни химически материали, представляващи заплаха за здравето и сигурността на населението, същият е длъжен да спазва стриктно действащите законови разпоредби в Република България.</w:t>
      </w:r>
    </w:p>
    <w:p w14:paraId="3A3AA66E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 xml:space="preserve">V. КОНТРОЛ И УКАЗАНИЯ </w:t>
      </w:r>
    </w:p>
    <w:p w14:paraId="770FAE5D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20.</w:t>
      </w:r>
      <w:r>
        <w:rPr>
          <w:b/>
        </w:rPr>
        <w:tab/>
        <w:t>(1)</w:t>
      </w:r>
      <w:r>
        <w:t xml:space="preserve"> ВЪЗЛОЖИТЕЛЯТ може по всяко време да осъществява контрол по изпълнението на настоящия договор, стига да не </w:t>
      </w:r>
      <w:proofErr w:type="gramStart"/>
      <w:r>
        <w:t>възпрепятства  работата</w:t>
      </w:r>
      <w:proofErr w:type="gramEnd"/>
      <w:r>
        <w:t xml:space="preserve"> на ИЗПЪЛНИТЕЛЯ и да не нарушава оперативната му самостоятелност.</w:t>
      </w:r>
    </w:p>
    <w:p w14:paraId="2FA10EE9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  <w:r>
        <w:rPr>
          <w:b/>
        </w:rPr>
        <w:t>(2)</w:t>
      </w:r>
      <w:r>
        <w:tab/>
        <w:t>Указанията на ВЪЗЛОЖИТЕЛЯ са задължителни за ИЗПЪЛНИТЕЛЯ, освен ако са нарушение на строителните правила и нормативи или водят до съществено отклонение от възложените работи.</w:t>
      </w:r>
    </w:p>
    <w:bookmarkEnd w:id="0"/>
    <w:p w14:paraId="50C5D47D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ГАРАНЦИЯ ЗА ИЗПЪЛНЕНИЕ </w:t>
      </w:r>
    </w:p>
    <w:p w14:paraId="5075A310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bCs/>
        </w:rPr>
      </w:pPr>
      <w:r>
        <w:rPr>
          <w:b/>
        </w:rPr>
        <w:t>Чл. 21.</w:t>
      </w:r>
      <w:r>
        <w:tab/>
        <w:t>При подписване на договора ИЗПЪЛНИТЕЛЯТ предоставя гаранция за изпълнение                     на договора в размер на</w:t>
      </w:r>
      <w:r>
        <w:rPr>
          <w:lang w:val="bg-BG"/>
        </w:rPr>
        <w:t xml:space="preserve"> 3</w:t>
      </w:r>
      <w:r>
        <w:t xml:space="preserve"> (</w:t>
      </w:r>
      <w:r>
        <w:rPr>
          <w:lang w:val="bg-BG"/>
        </w:rPr>
        <w:t>три</w:t>
      </w:r>
      <w:r>
        <w:t xml:space="preserve">) на сто от </w:t>
      </w:r>
      <w:r>
        <w:rPr>
          <w:lang w:val="bg-BG"/>
        </w:rPr>
        <w:t>от стойността на поръчката,</w:t>
      </w:r>
      <w:r>
        <w:t xml:space="preserve"> без ДДС, представена под формата на безусловна и неотменима банкова гаранция.</w:t>
      </w:r>
      <w:r>
        <w:rPr>
          <w:bCs/>
        </w:rPr>
        <w:t xml:space="preserve"> </w:t>
      </w:r>
    </w:p>
    <w:p w14:paraId="4BFD8CFB" w14:textId="77777777" w:rsidR="008E46B6" w:rsidRDefault="008E46B6" w:rsidP="008E46B6">
      <w:pPr>
        <w:jc w:val="both"/>
        <w:rPr>
          <w:szCs w:val="22"/>
        </w:rPr>
      </w:pPr>
      <w:r>
        <w:rPr>
          <w:b/>
          <w:bCs/>
        </w:rPr>
        <w:t>Чл.2</w:t>
      </w:r>
      <w:r>
        <w:rPr>
          <w:b/>
          <w:bCs/>
          <w:lang w:val="bg-BG"/>
        </w:rPr>
        <w:t>2</w:t>
      </w:r>
      <w:r>
        <w:rPr>
          <w:b/>
          <w:bCs/>
        </w:rPr>
        <w:t>.</w:t>
      </w:r>
      <w:r>
        <w:rPr>
          <w:szCs w:val="22"/>
        </w:rPr>
        <w:t xml:space="preserve"> (</w:t>
      </w:r>
      <w:r>
        <w:rPr>
          <w:szCs w:val="22"/>
          <w:lang w:val="bg-BG"/>
        </w:rPr>
        <w:t>1</w:t>
      </w:r>
      <w:r>
        <w:rPr>
          <w:b/>
          <w:bCs/>
          <w:szCs w:val="22"/>
        </w:rPr>
        <w:t>)</w:t>
      </w:r>
      <w:r>
        <w:rPr>
          <w:szCs w:val="22"/>
        </w:rPr>
        <w:t xml:space="preserve"> Гаранцията за изпълнение е валидна до подписването на получаването на разрешение за ползване на  обекта, съгласно Наредба № 2 от 2003 г. за въвеждане в експлоатация на строежите в Република България.</w:t>
      </w:r>
    </w:p>
    <w:p w14:paraId="59164FCD" w14:textId="77777777" w:rsidR="008E46B6" w:rsidRDefault="008E46B6" w:rsidP="008E46B6">
      <w:pPr>
        <w:jc w:val="both"/>
        <w:rPr>
          <w:szCs w:val="22"/>
        </w:rPr>
      </w:pPr>
      <w:r>
        <w:rPr>
          <w:szCs w:val="22"/>
        </w:rPr>
        <w:t>(</w:t>
      </w:r>
      <w:r>
        <w:rPr>
          <w:szCs w:val="22"/>
          <w:lang w:val="bg-BG"/>
        </w:rPr>
        <w:t>2</w:t>
      </w:r>
      <w:r>
        <w:rPr>
          <w:b/>
          <w:bCs/>
          <w:szCs w:val="22"/>
        </w:rPr>
        <w:t>)</w:t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ВЪЗЛОЖИТЕЛЯТ </w:t>
      </w:r>
      <w:r>
        <w:rPr>
          <w:szCs w:val="22"/>
        </w:rPr>
        <w:t>не дължи лихви за периода, през който средствата са престояли законно при него.</w:t>
      </w:r>
    </w:p>
    <w:p w14:paraId="4800446A" w14:textId="77777777" w:rsidR="008E46B6" w:rsidRDefault="008E46B6" w:rsidP="008E46B6">
      <w:pPr>
        <w:jc w:val="both"/>
        <w:rPr>
          <w:szCs w:val="22"/>
        </w:rPr>
      </w:pPr>
      <w:r>
        <w:rPr>
          <w:szCs w:val="22"/>
        </w:rPr>
        <w:lastRenderedPageBreak/>
        <w:t>(</w:t>
      </w:r>
      <w:r>
        <w:rPr>
          <w:szCs w:val="22"/>
          <w:lang w:val="bg-BG"/>
        </w:rPr>
        <w:t>3</w:t>
      </w:r>
      <w:r>
        <w:rPr>
          <w:b/>
          <w:bCs/>
          <w:szCs w:val="22"/>
        </w:rPr>
        <w:t xml:space="preserve">) </w:t>
      </w:r>
      <w:r>
        <w:rPr>
          <w:szCs w:val="22"/>
        </w:rPr>
        <w:t xml:space="preserve">В случай на предстоящо изтичане на срока на валидност на Гаранцията за изпълнение на договора, </w:t>
      </w:r>
      <w:r>
        <w:rPr>
          <w:b/>
          <w:bCs/>
          <w:szCs w:val="22"/>
        </w:rPr>
        <w:t xml:space="preserve">ИЗПЪЛНИТЕЛЯТ </w:t>
      </w:r>
      <w:r>
        <w:rPr>
          <w:szCs w:val="22"/>
        </w:rPr>
        <w:t>предприема действия за нейното удължаване в срок, необходим за осигуряване на непрекъснатост на валидност на банковата гаранция.</w:t>
      </w:r>
    </w:p>
    <w:p w14:paraId="4D4D6149" w14:textId="77777777" w:rsidR="008E46B6" w:rsidRDefault="008E46B6" w:rsidP="008E46B6">
      <w:pPr>
        <w:jc w:val="both"/>
      </w:pPr>
      <w:r>
        <w:rPr>
          <w:szCs w:val="22"/>
        </w:rPr>
        <w:t>(</w:t>
      </w:r>
      <w:r>
        <w:rPr>
          <w:szCs w:val="22"/>
          <w:lang w:val="bg-BG"/>
        </w:rPr>
        <w:t>4</w:t>
      </w:r>
      <w:r>
        <w:rPr>
          <w:szCs w:val="22"/>
        </w:rPr>
        <w:t>)</w:t>
      </w:r>
      <w:r>
        <w:rPr>
          <w:b/>
          <w:bCs/>
          <w:szCs w:val="22"/>
        </w:rPr>
        <w:t xml:space="preserve"> ИЗПЪЛНИТЕЛЯТ </w:t>
      </w:r>
      <w:r>
        <w:rPr>
          <w:szCs w:val="22"/>
        </w:rPr>
        <w:t xml:space="preserve">представя документа за удължаване на срока на валидност на банковата гаранция, в срок до 10 (десет) дни преди изтичането на срока й на валидност. </w:t>
      </w:r>
    </w:p>
    <w:p w14:paraId="2C9A1200" w14:textId="77777777" w:rsidR="008E46B6" w:rsidRDefault="008E46B6" w:rsidP="008E46B6">
      <w:pPr>
        <w:pStyle w:val="2"/>
        <w:spacing w:after="0" w:line="240" w:lineRule="auto"/>
        <w:jc w:val="both"/>
        <w:rPr>
          <w:b/>
          <w:bCs/>
          <w:lang w:val="bg-BG"/>
        </w:rPr>
      </w:pPr>
      <w:r>
        <w:rPr>
          <w:bCs/>
          <w:lang w:val="bg-BG"/>
        </w:rPr>
        <w:t xml:space="preserve"> (5)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срок от 5 работни дни след констатиране на качествено извършените работи, съгласно подписан приемо-предавателен протокол между Възложителя и Изпълнителя за изпълнение на договора, съответната гаранция за изпълнение се освобождава.            </w:t>
      </w:r>
    </w:p>
    <w:p w14:paraId="2DB153BB" w14:textId="77777777" w:rsidR="008E46B6" w:rsidRDefault="008E46B6" w:rsidP="008E46B6">
      <w:pPr>
        <w:rPr>
          <w:bCs/>
          <w:caps/>
          <w:lang w:val="bg-BG"/>
        </w:rPr>
      </w:pPr>
      <w:r>
        <w:rPr>
          <w:bCs/>
          <w:caps/>
        </w:rPr>
        <w:t xml:space="preserve">                     </w:t>
      </w:r>
      <w:bookmarkStart w:id="2" w:name="_Toc232929063"/>
    </w:p>
    <w:p w14:paraId="06E5FC96" w14:textId="77777777" w:rsidR="008E46B6" w:rsidRDefault="008E46B6" w:rsidP="008E46B6">
      <w:pPr>
        <w:jc w:val="center"/>
        <w:rPr>
          <w:b/>
          <w:lang w:val="bg-BG"/>
        </w:rPr>
      </w:pPr>
      <w:r>
        <w:rPr>
          <w:b/>
        </w:rPr>
        <w:t>VІ</w:t>
      </w:r>
      <w:r>
        <w:rPr>
          <w:b/>
          <w:lang w:val="en-US"/>
        </w:rPr>
        <w:t>I</w:t>
      </w:r>
      <w:r>
        <w:rPr>
          <w:b/>
        </w:rPr>
        <w:t>. ПРИЕМАНЕ НА ИЗВЪРШЕНИТЕ СМР</w:t>
      </w:r>
    </w:p>
    <w:p w14:paraId="4017BD31" w14:textId="77777777" w:rsidR="008E46B6" w:rsidRDefault="008E46B6" w:rsidP="008E46B6">
      <w:pPr>
        <w:jc w:val="center"/>
        <w:rPr>
          <w:b/>
          <w:lang w:val="bg-BG"/>
        </w:rPr>
      </w:pPr>
    </w:p>
    <w:p w14:paraId="69C1CB34" w14:textId="7D342D06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>Чл. 2</w:t>
      </w:r>
      <w:r>
        <w:rPr>
          <w:b/>
          <w:lang w:val="bg-BG"/>
        </w:rPr>
        <w:t>3</w:t>
      </w:r>
      <w:r>
        <w:rPr>
          <w:b/>
        </w:rPr>
        <w:t>.</w:t>
      </w:r>
      <w:r>
        <w:tab/>
      </w:r>
      <w:r w:rsidR="00F869D1">
        <w:rPr>
          <w:lang w:val="bg-BG"/>
        </w:rPr>
        <w:t>Всеки конкретно възложен о</w:t>
      </w:r>
      <w:r>
        <w:t xml:space="preserve">бект се счита окончателно предаден на ВЪЗЛОЖИТЕЛЯ с подписване на двустранен приемо-предавателен протокол за изпълнението на </w:t>
      </w:r>
      <w:r>
        <w:rPr>
          <w:lang w:val="bg-BG"/>
        </w:rPr>
        <w:t>СДР</w:t>
      </w:r>
      <w:r>
        <w:t>.</w:t>
      </w:r>
    </w:p>
    <w:p w14:paraId="4A9D71E4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</w:p>
    <w:p w14:paraId="1527162A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  <w:bCs/>
          <w:caps/>
        </w:rPr>
        <w:t>VІ</w:t>
      </w:r>
      <w:r>
        <w:rPr>
          <w:b/>
          <w:bCs/>
          <w:caps/>
          <w:lang w:val="en-US"/>
        </w:rPr>
        <w:t>I</w:t>
      </w:r>
      <w:r>
        <w:rPr>
          <w:b/>
          <w:bCs/>
          <w:caps/>
        </w:rPr>
        <w:t>І.</w:t>
      </w:r>
      <w:r>
        <w:rPr>
          <w:b/>
        </w:rPr>
        <w:t>ОТГОВОРНОСТ ПРИ НЕИЗПЪЛНЕНИЕ</w:t>
      </w:r>
      <w:bookmarkEnd w:id="2"/>
    </w:p>
    <w:p w14:paraId="178A1709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24</w:t>
      </w:r>
      <w:r>
        <w:rPr>
          <w:b/>
        </w:rPr>
        <w:t>.</w:t>
      </w:r>
      <w:r>
        <w:rPr>
          <w:b/>
        </w:rPr>
        <w:tab/>
        <w:t>(1)</w:t>
      </w:r>
      <w:r>
        <w:tab/>
        <w:t>При виновно некачествено извършване на дейности</w:t>
      </w:r>
      <w:r>
        <w:rPr>
          <w:lang w:val="bg-BG"/>
        </w:rPr>
        <w:t>те,</w:t>
      </w:r>
      <w:r>
        <w:t xml:space="preserve"> освен задължението за отстраняване на </w:t>
      </w:r>
      <w:r>
        <w:rPr>
          <w:lang w:val="bg-BG"/>
        </w:rPr>
        <w:t>недостатъцит</w:t>
      </w:r>
      <w:r>
        <w:t xml:space="preserve">е, ИЗПЪЛНИТЕЛЯТ дължи и неустойка в размер на 20 % (двадесет процента) от стойността на общата сума по </w:t>
      </w:r>
      <w:r>
        <w:br/>
        <w:t>чл. 4</w:t>
      </w:r>
      <w:r>
        <w:rPr>
          <w:lang w:val="en-US"/>
        </w:rPr>
        <w:t xml:space="preserve"> </w:t>
      </w:r>
      <w:r>
        <w:t>от настоящия договор.</w:t>
      </w:r>
    </w:p>
    <w:p w14:paraId="27A27C94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  <w:r>
        <w:rPr>
          <w:b/>
        </w:rPr>
        <w:t xml:space="preserve"> (3)</w:t>
      </w:r>
      <w:r>
        <w:tab/>
        <w:t>ВЪЗЛОЖИТЕЛЯТ има право да приспада начислените по ал. (1)</w:t>
      </w:r>
      <w:r>
        <w:rPr>
          <w:lang w:val="bg-BG"/>
        </w:rPr>
        <w:t xml:space="preserve">, </w:t>
      </w:r>
      <w:r>
        <w:t>неустойки от цената за изпълнение на договора или от която и да е друга сума, дължима на ИЗПЪЛНИТЕЛЯ по този договор.</w:t>
      </w:r>
    </w:p>
    <w:p w14:paraId="1F91F81C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25</w:t>
      </w:r>
      <w:r>
        <w:rPr>
          <w:b/>
        </w:rPr>
        <w:t>.</w:t>
      </w:r>
      <w:r>
        <w:rPr>
          <w:b/>
        </w:rPr>
        <w:tab/>
        <w:t>(1)</w:t>
      </w:r>
      <w:r>
        <w:tab/>
        <w:t xml:space="preserve">Дължимите неустойки по чл. </w:t>
      </w:r>
      <w:r>
        <w:rPr>
          <w:lang w:val="bg-BG"/>
        </w:rPr>
        <w:t>24</w:t>
      </w:r>
      <w:r>
        <w:t xml:space="preserve"> не лишават ВЪЗЛОЖИТЕЛЯ от възможност да търси други обезщетения и/или да се възползва от други възможности, предоставени му от закона.</w:t>
      </w:r>
    </w:p>
    <w:p w14:paraId="3DE80272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  <w:r>
        <w:rPr>
          <w:b/>
        </w:rPr>
        <w:t>(2)</w:t>
      </w:r>
      <w:r>
        <w:tab/>
        <w:t>Ако недостатъците, констатирани при приемането на дейности</w:t>
      </w:r>
      <w:r>
        <w:rPr>
          <w:lang w:val="bg-BG"/>
        </w:rPr>
        <w:t>те</w:t>
      </w:r>
      <w:r>
        <w:t xml:space="preserve"> от настоящия договор не бъдат отстранени в срок</w:t>
      </w:r>
      <w:r>
        <w:rPr>
          <w:lang w:val="bg-BG"/>
        </w:rPr>
        <w:t>, даден от ВЪЗЛОЖИТЕЛЯ</w:t>
      </w:r>
      <w:r>
        <w:t>, ИЗПЪЛНИТЕЛЯТ дължи неустойка</w:t>
      </w:r>
      <w:r>
        <w:rPr>
          <w:lang w:val="bg-BG"/>
        </w:rPr>
        <w:t>,</w:t>
      </w:r>
      <w:r>
        <w:t xml:space="preserve"> удвоения размер на разноските за отстраняване на недостатъците.</w:t>
      </w:r>
    </w:p>
    <w:p w14:paraId="08B292B4" w14:textId="77777777" w:rsidR="008E46B6" w:rsidRDefault="008E46B6" w:rsidP="008E46B6">
      <w:pPr>
        <w:spacing w:before="280" w:after="160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IX</w:t>
      </w:r>
      <w:r>
        <w:rPr>
          <w:b/>
          <w:bCs/>
          <w:caps/>
        </w:rPr>
        <w:t xml:space="preserve">. </w:t>
      </w:r>
      <w:r>
        <w:rPr>
          <w:b/>
        </w:rPr>
        <w:t>ОТГОВОРНОСТ</w:t>
      </w:r>
      <w:r>
        <w:rPr>
          <w:b/>
          <w:bCs/>
          <w:caps/>
        </w:rPr>
        <w:t xml:space="preserve"> ЗА ВРЕДИ</w:t>
      </w:r>
    </w:p>
    <w:p w14:paraId="45B2BB36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26</w:t>
      </w:r>
      <w:r>
        <w:rPr>
          <w:b/>
        </w:rPr>
        <w:t>.</w:t>
      </w:r>
      <w:r>
        <w:rPr>
          <w:b/>
        </w:rPr>
        <w:tab/>
        <w:t>(1)</w:t>
      </w:r>
      <w:r>
        <w:tab/>
        <w:t>ИЗПЪЛНИТЕЛЯТ носи отговорност и се задължава да обезщети ВЪЗЛОЖИТЕЛЯ</w:t>
      </w:r>
      <w:r>
        <w:rPr>
          <w:lang w:val="bg-BG"/>
        </w:rPr>
        <w:t>,</w:t>
      </w:r>
      <w:r>
        <w:t xml:space="preserve"> за което и да е искане, претенция, процедура или разноска, направени във връзка с имуществени и неимуществени вреди, причинени на други участници в </w:t>
      </w:r>
      <w:r>
        <w:rPr>
          <w:lang w:val="bg-BG"/>
        </w:rPr>
        <w:t>СДР</w:t>
      </w:r>
      <w:r>
        <w:t xml:space="preserve"> и/или трети лица, при или по повод изпълнението на задълженията си по този договор. </w:t>
      </w:r>
    </w:p>
    <w:p w14:paraId="74C4ECD1" w14:textId="77777777" w:rsidR="008E46B6" w:rsidRDefault="008E46B6" w:rsidP="008E46B6">
      <w:pPr>
        <w:spacing w:before="280" w:after="160"/>
        <w:jc w:val="center"/>
        <w:rPr>
          <w:b/>
        </w:rPr>
      </w:pPr>
      <w:bookmarkStart w:id="3" w:name="_Toc232929065"/>
      <w:r>
        <w:rPr>
          <w:b/>
        </w:rPr>
        <w:t>Х. ИЗМЕНЕНИЕ И ПРЕКРАТЯВАНЕ НА ДОГОВОРА</w:t>
      </w:r>
      <w:bookmarkEnd w:id="3"/>
    </w:p>
    <w:p w14:paraId="41BE04D6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27</w:t>
      </w:r>
      <w:r>
        <w:rPr>
          <w:b/>
        </w:rPr>
        <w:t>.</w:t>
      </w:r>
      <w:r>
        <w:rPr>
          <w:b/>
        </w:rPr>
        <w:tab/>
      </w:r>
      <w:r>
        <w:t>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обстоятелство.</w:t>
      </w:r>
    </w:p>
    <w:p w14:paraId="31CC69C6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28</w:t>
      </w:r>
      <w:r>
        <w:rPr>
          <w:b/>
        </w:rPr>
        <w:t>.</w:t>
      </w:r>
      <w:r>
        <w:rPr>
          <w:b/>
        </w:rPr>
        <w:tab/>
      </w:r>
      <w:r>
        <w:t xml:space="preserve">От датата на настъпването на Форсмажорното обстоятелство до датата на преустановяване на действието му, страните предприемат всички необходими </w:t>
      </w:r>
      <w:r>
        <w:lastRenderedPageBreak/>
        <w:t>действия, за да избегнат или смекчат въздействието на Форсмажорното обстоятелство и да продължат да изпълняват задълженията си по този Договор, които не са възпрепятствани от Форсмажорното обстоятелство.</w:t>
      </w:r>
    </w:p>
    <w:p w14:paraId="0A029737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29</w:t>
      </w:r>
      <w:r>
        <w:rPr>
          <w:b/>
        </w:rPr>
        <w:t xml:space="preserve">. </w:t>
      </w:r>
      <w:r>
        <w:rPr>
          <w:b/>
        </w:rPr>
        <w:tab/>
        <w:t>(1)</w:t>
      </w:r>
      <w:r>
        <w:tab/>
        <w:t>Договорът се прекратява с:</w:t>
      </w:r>
    </w:p>
    <w:p w14:paraId="206FDAFF" w14:textId="77777777" w:rsidR="008E46B6" w:rsidRDefault="008E46B6" w:rsidP="008E46B6">
      <w:pPr>
        <w:pStyle w:val="a3"/>
        <w:numPr>
          <w:ilvl w:val="0"/>
          <w:numId w:val="2"/>
        </w:numPr>
        <w:tabs>
          <w:tab w:val="num" w:pos="851"/>
        </w:tabs>
        <w:suppressAutoHyphens w:val="0"/>
        <w:spacing w:before="0"/>
        <w:ind w:left="851" w:hanging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изпълнението на всички задължения по този договор от страните; </w:t>
      </w:r>
    </w:p>
    <w:p w14:paraId="7E311D15" w14:textId="77777777" w:rsidR="008E46B6" w:rsidRDefault="008E46B6" w:rsidP="008E46B6">
      <w:pPr>
        <w:pStyle w:val="a3"/>
        <w:numPr>
          <w:ilvl w:val="0"/>
          <w:numId w:val="2"/>
        </w:numPr>
        <w:tabs>
          <w:tab w:val="num" w:pos="851"/>
        </w:tabs>
        <w:suppressAutoHyphens w:val="0"/>
        <w:spacing w:before="0"/>
        <w:ind w:left="851" w:hanging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взаимно съгласие на страните, изразено в писмен вид;</w:t>
      </w:r>
    </w:p>
    <w:p w14:paraId="3D35B487" w14:textId="77777777" w:rsidR="008E46B6" w:rsidRDefault="008E46B6" w:rsidP="008E46B6">
      <w:pPr>
        <w:pStyle w:val="a3"/>
        <w:numPr>
          <w:ilvl w:val="0"/>
          <w:numId w:val="2"/>
        </w:numPr>
        <w:tabs>
          <w:tab w:val="num" w:pos="851"/>
        </w:tabs>
        <w:suppressAutoHyphens w:val="0"/>
        <w:spacing w:before="0"/>
        <w:ind w:left="851" w:hanging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настъпване на обективна невъзможност за изпълнение на възложената работа;</w:t>
      </w:r>
    </w:p>
    <w:p w14:paraId="505B694C" w14:textId="77777777" w:rsidR="008E46B6" w:rsidRDefault="008E46B6" w:rsidP="008E46B6">
      <w:pPr>
        <w:pStyle w:val="a3"/>
        <w:numPr>
          <w:ilvl w:val="0"/>
          <w:numId w:val="2"/>
        </w:numPr>
        <w:tabs>
          <w:tab w:val="num" w:pos="851"/>
        </w:tabs>
        <w:suppressAutoHyphens w:val="0"/>
        <w:spacing w:before="0"/>
        <w:ind w:left="851" w:hanging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писмено уведомление от ВЪЗЛОЖИТЕЛЯ при спиране на строително-монтажните работи с повече от 10 календарни дни по вина на ИЗПЪЛНИТЕЛЯ;</w:t>
      </w:r>
    </w:p>
    <w:p w14:paraId="5DE362AC" w14:textId="77777777" w:rsidR="008E46B6" w:rsidRDefault="008E46B6" w:rsidP="008E46B6">
      <w:pPr>
        <w:pStyle w:val="a3"/>
        <w:numPr>
          <w:ilvl w:val="0"/>
          <w:numId w:val="2"/>
        </w:numPr>
        <w:tabs>
          <w:tab w:val="num" w:pos="851"/>
        </w:tabs>
        <w:suppressAutoHyphens w:val="0"/>
        <w:spacing w:before="0"/>
        <w:ind w:left="851" w:hanging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Когато са настъпили съществени промени във финансирането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</w:t>
      </w:r>
    </w:p>
    <w:p w14:paraId="774D470F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  <w:r>
        <w:rPr>
          <w:b/>
        </w:rPr>
        <w:t>(2)</w:t>
      </w:r>
      <w:r>
        <w:rPr>
          <w:b/>
        </w:rPr>
        <w:tab/>
      </w:r>
      <w:r>
        <w:t>В случай,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работа до прекратяване на договора.</w:t>
      </w:r>
    </w:p>
    <w:p w14:paraId="6AABFDD6" w14:textId="77777777" w:rsidR="008E46B6" w:rsidRDefault="008E46B6" w:rsidP="008E46B6">
      <w:pPr>
        <w:spacing w:before="280" w:after="160"/>
        <w:jc w:val="center"/>
        <w:rPr>
          <w:b/>
        </w:rPr>
      </w:pPr>
      <w:bookmarkStart w:id="4" w:name="_Toc232929066"/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</w:rPr>
        <w:t>. КОНФИДЕНЦИАЛНОСТ</w:t>
      </w:r>
      <w:bookmarkEnd w:id="4"/>
    </w:p>
    <w:p w14:paraId="6335F074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>Чл. 3</w:t>
      </w:r>
      <w:r>
        <w:rPr>
          <w:b/>
          <w:lang w:val="bg-BG"/>
        </w:rPr>
        <w:t>0</w:t>
      </w:r>
      <w:r>
        <w:rPr>
          <w:b/>
        </w:rPr>
        <w:t xml:space="preserve">. </w:t>
      </w:r>
      <w:r>
        <w:rPr>
          <w:b/>
        </w:rPr>
        <w:tab/>
        <w:t xml:space="preserve">(1) </w:t>
      </w:r>
      <w:r>
        <w:t xml:space="preserve">Всяка от страните по договора се задължава да не разпространява информация за другата страна, станала й известна при или по повод сключването на договора, включително в хода на изпълнението на договора. </w:t>
      </w:r>
    </w:p>
    <w:p w14:paraId="275679B1" w14:textId="77777777" w:rsidR="008E46B6" w:rsidRDefault="008E46B6" w:rsidP="008E46B6">
      <w:pPr>
        <w:spacing w:before="280" w:after="160"/>
        <w:jc w:val="center"/>
        <w:rPr>
          <w:b/>
        </w:rPr>
      </w:pPr>
      <w:r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>I. НЕПРЕДВИДЕНИ ОБСТОЯТЕЛСТВА</w:t>
      </w:r>
    </w:p>
    <w:p w14:paraId="3B875630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  <w:rPr>
          <w:rFonts w:eastAsia="SimSun"/>
        </w:rPr>
      </w:pPr>
      <w:r>
        <w:rPr>
          <w:rFonts w:eastAsia="SimSun"/>
          <w:b/>
        </w:rPr>
        <w:t>Чл. 3</w:t>
      </w:r>
      <w:r>
        <w:rPr>
          <w:rFonts w:eastAsia="SimSun"/>
          <w:b/>
          <w:lang w:val="bg-BG"/>
        </w:rPr>
        <w:t>1</w:t>
      </w:r>
      <w:r>
        <w:rPr>
          <w:rFonts w:eastAsia="SimSun"/>
        </w:rPr>
        <w:t>.</w:t>
      </w:r>
      <w:r>
        <w:rPr>
          <w:rFonts w:eastAsia="SimSun"/>
        </w:rPr>
        <w:tab/>
      </w:r>
      <w:r>
        <w:rPr>
          <w:rFonts w:eastAsia="SimSun"/>
          <w:b/>
        </w:rPr>
        <w:t>(1)</w:t>
      </w:r>
      <w:r>
        <w:rPr>
          <w:rFonts w:eastAsia="SimSun"/>
          <w:lang w:val="en-US"/>
        </w:rPr>
        <w:tab/>
      </w:r>
      <w:r>
        <w:rPr>
          <w:rFonts w:eastAsia="SimSun"/>
        </w:rPr>
        <w:t xml:space="preserve">Страните по настоящия договор не дължат обезщетение за претърпени вреди и пропуснати ползи, ако те са причинени в резултат на непредвидени обстоятелства. </w:t>
      </w:r>
    </w:p>
    <w:p w14:paraId="520255F0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  <w:rPr>
          <w:rFonts w:eastAsia="SimSun"/>
        </w:rPr>
      </w:pPr>
      <w:r>
        <w:rPr>
          <w:rFonts w:eastAsia="SimSun"/>
          <w:b/>
        </w:rPr>
        <w:t>(2)</w:t>
      </w:r>
      <w:r>
        <w:rPr>
          <w:rFonts w:eastAsia="SimSun"/>
          <w:lang w:val="en-US"/>
        </w:rPr>
        <w:tab/>
      </w:r>
      <w:r>
        <w:rPr>
          <w:rFonts w:eastAsia="SimSun"/>
        </w:rPr>
        <w:t xml:space="preserve">„Непредвидени </w:t>
      </w:r>
      <w:r>
        <w:t>обстоятелства</w:t>
      </w:r>
      <w:r>
        <w:rPr>
          <w:rFonts w:eastAsia="SimSun"/>
        </w:rPr>
        <w:t>”са обстоятелства</w:t>
      </w:r>
      <w:proofErr w:type="gramStart"/>
      <w:r>
        <w:rPr>
          <w:rFonts w:eastAsia="SimSun"/>
        </w:rPr>
        <w:t>,които</w:t>
      </w:r>
      <w:proofErr w:type="gramEnd"/>
      <w:r>
        <w:rPr>
          <w:rFonts w:eastAsia="SimSun"/>
        </w:rPr>
        <w:t xml:space="preserve"> са възникнали след сключването на договора и не са резултат от действие или бездействие на страните ,които не са могли да бъдат предвидени при полагане на дължимата грижа и правят невъзможно изпълнението при договорените условия.</w:t>
      </w:r>
    </w:p>
    <w:p w14:paraId="3EA7C49C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  <w:rPr>
          <w:rFonts w:eastAsia="SimSun"/>
        </w:rPr>
      </w:pPr>
      <w:r>
        <w:rPr>
          <w:rFonts w:eastAsia="SimSun"/>
          <w:b/>
        </w:rPr>
        <w:t xml:space="preserve">Чл. </w:t>
      </w:r>
      <w:r>
        <w:rPr>
          <w:rFonts w:eastAsia="SimSun"/>
          <w:b/>
          <w:lang w:val="bg-BG"/>
        </w:rPr>
        <w:t>32</w:t>
      </w:r>
      <w:r>
        <w:rPr>
          <w:rFonts w:eastAsia="SimSun"/>
          <w:b/>
        </w:rPr>
        <w:t>.</w:t>
      </w:r>
      <w:r>
        <w:rPr>
          <w:rFonts w:eastAsia="SimSun"/>
          <w:b/>
        </w:rPr>
        <w:tab/>
        <w:t>(1)</w:t>
      </w:r>
      <w:r>
        <w:rPr>
          <w:rFonts w:eastAsia="SimSun"/>
        </w:rPr>
        <w:t xml:space="preserve"> Страната, която не може да изпълни задължението си поради непредвидени обстоятелства,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14:paraId="452E6824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  <w:rPr>
          <w:rFonts w:eastAsia="SimSun"/>
        </w:rPr>
      </w:pPr>
      <w:r>
        <w:rPr>
          <w:rFonts w:eastAsia="SimSun"/>
          <w:b/>
        </w:rPr>
        <w:t>(2)</w:t>
      </w:r>
      <w:r>
        <w:rPr>
          <w:rFonts w:eastAsia="SimSun"/>
        </w:rPr>
        <w:tab/>
        <w:t>Ако страната, която е следвало да изпълни свое задължение по настоящия договор, е била в забава преди настъпване на непредвидени обстоятелства, тя не може да се позовава на тях за периода на забава преди настъпването й.</w:t>
      </w:r>
    </w:p>
    <w:p w14:paraId="205E1442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  <w:rPr>
          <w:rFonts w:eastAsia="SimSun"/>
        </w:rPr>
      </w:pPr>
      <w:r>
        <w:rPr>
          <w:rFonts w:eastAsia="SimSun"/>
          <w:b/>
        </w:rPr>
        <w:t xml:space="preserve">Чл. </w:t>
      </w:r>
      <w:r>
        <w:rPr>
          <w:rFonts w:eastAsia="SimSun"/>
          <w:b/>
          <w:lang w:val="bg-BG"/>
        </w:rPr>
        <w:t>33</w:t>
      </w:r>
      <w:r>
        <w:rPr>
          <w:rFonts w:eastAsia="SimSun"/>
          <w:b/>
        </w:rPr>
        <w:t>. (1)</w:t>
      </w:r>
      <w:r>
        <w:rPr>
          <w:rFonts w:eastAsia="SimSun"/>
          <w:lang w:val="en-US"/>
        </w:rPr>
        <w:tab/>
      </w:r>
      <w:r>
        <w:rPr>
          <w:rFonts w:eastAsia="SimSun"/>
        </w:rPr>
        <w:t>Не са налице непредвидени обстоятелства, ако съответното събитие е следствие на неположена грижа от страна на изпълнителя на С</w:t>
      </w:r>
      <w:r>
        <w:rPr>
          <w:rFonts w:eastAsia="SimSun"/>
          <w:lang w:val="bg-BG"/>
        </w:rPr>
        <w:t>Д</w:t>
      </w:r>
      <w:r>
        <w:rPr>
          <w:rFonts w:eastAsia="SimSun"/>
        </w:rPr>
        <w:t>Р и при полагане на дължимата грижа то може да бъде преодоляно.</w:t>
      </w:r>
    </w:p>
    <w:p w14:paraId="543BE006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  <w:rPr>
          <w:rFonts w:eastAsia="SimSun"/>
        </w:rPr>
      </w:pPr>
      <w:r>
        <w:rPr>
          <w:rFonts w:eastAsia="SimSun"/>
          <w:b/>
        </w:rPr>
        <w:lastRenderedPageBreak/>
        <w:t>(2)</w:t>
      </w:r>
      <w:r>
        <w:rPr>
          <w:rFonts w:eastAsia="SimSun"/>
        </w:rPr>
        <w:t xml:space="preserve"> Не представлява “Непредвидени обстоятелства” събитие, причинено по небрежност или чрез умишлено действие на страните или на техни представители и/или служители, както и недостигът на парични средства.</w:t>
      </w:r>
    </w:p>
    <w:p w14:paraId="180E1AED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  <w:rPr>
          <w:rFonts w:eastAsia="SimSun"/>
        </w:rPr>
      </w:pPr>
      <w:r>
        <w:rPr>
          <w:rFonts w:eastAsia="SimSun"/>
          <w:b/>
        </w:rPr>
        <w:t>(3)</w:t>
      </w:r>
      <w:r>
        <w:rPr>
          <w:rFonts w:eastAsia="SimSun"/>
        </w:rPr>
        <w:t xml:space="preserve"> Докато траят непредвидените обстоятелства, изпълнението на задълженията и свързаните с тях насрещни задължения се спира.</w:t>
      </w:r>
    </w:p>
    <w:p w14:paraId="702BBA48" w14:textId="77777777" w:rsidR="008E46B6" w:rsidRDefault="008E46B6" w:rsidP="008E46B6">
      <w:pPr>
        <w:spacing w:before="280" w:after="160"/>
        <w:jc w:val="center"/>
        <w:rPr>
          <w:b/>
        </w:rPr>
      </w:pPr>
      <w:bookmarkStart w:id="5" w:name="_Toc232929067"/>
      <w:r>
        <w:rPr>
          <w:b/>
        </w:rPr>
        <w:t>Х</w:t>
      </w:r>
      <w:r>
        <w:rPr>
          <w:b/>
          <w:lang w:val="en-US"/>
        </w:rPr>
        <w:t>II</w:t>
      </w:r>
      <w:r>
        <w:rPr>
          <w:b/>
        </w:rPr>
        <w:t>І. ДРУГИ УСЛОВИЯ</w:t>
      </w:r>
      <w:bookmarkEnd w:id="5"/>
    </w:p>
    <w:p w14:paraId="5896413C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  <w:rPr>
          <w:b/>
        </w:rPr>
      </w:pPr>
      <w:r>
        <w:rPr>
          <w:b/>
        </w:rPr>
        <w:t xml:space="preserve">Чл. </w:t>
      </w:r>
      <w:r>
        <w:rPr>
          <w:b/>
          <w:lang w:val="bg-BG"/>
        </w:rPr>
        <w:t>34</w:t>
      </w:r>
      <w:r>
        <w:rPr>
          <w:b/>
        </w:rPr>
        <w:t>. (1)</w:t>
      </w:r>
      <w:r>
        <w:t xml:space="preserve"> Договорът е сключен с оглед пригодността за изпълнение на професионална дейност, </w:t>
      </w:r>
      <w:r>
        <w:rPr>
          <w:rFonts w:eastAsia="SimSun"/>
        </w:rPr>
        <w:t>икономическото</w:t>
      </w:r>
      <w:r>
        <w:t xml:space="preserve"> и финансовото състояние, техническите възможности и професионалната квалификация на </w:t>
      </w:r>
      <w:r>
        <w:rPr>
          <w:bCs/>
        </w:rPr>
        <w:t>ИЗПЪЛНИТЕЛЯ</w:t>
      </w:r>
      <w:r>
        <w:rPr>
          <w:b/>
          <w:bCs/>
        </w:rPr>
        <w:t>;</w:t>
      </w:r>
    </w:p>
    <w:p w14:paraId="175175FD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  <w:rPr>
          <w:spacing w:val="-2"/>
          <w:lang w:val="en-US"/>
        </w:rPr>
      </w:pPr>
      <w:r>
        <w:rPr>
          <w:b/>
          <w:spacing w:val="-2"/>
        </w:rPr>
        <w:t>(2)</w:t>
      </w:r>
      <w:r>
        <w:rPr>
          <w:spacing w:val="-2"/>
        </w:rPr>
        <w:t xml:space="preserve"> Страните нямат </w:t>
      </w:r>
      <w:r>
        <w:rPr>
          <w:rFonts w:eastAsia="SimSun"/>
        </w:rPr>
        <w:t>право</w:t>
      </w:r>
      <w:r>
        <w:rPr>
          <w:spacing w:val="-2"/>
        </w:rPr>
        <w:t xml:space="preserve"> да прехвърлят изцяло или частично правата и задълженията си по Договора.</w:t>
      </w:r>
    </w:p>
    <w:p w14:paraId="2B28208F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35</w:t>
      </w:r>
      <w:r>
        <w:rPr>
          <w:b/>
        </w:rPr>
        <w:t>.</w:t>
      </w:r>
      <w:r>
        <w:tab/>
      </w:r>
      <w:r>
        <w:rPr>
          <w:b/>
        </w:rPr>
        <w:t>(1)</w:t>
      </w:r>
      <w:r>
        <w:t xml:space="preserve">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писмени споразумения, които не могат да променят съществено или допълват елементите на договора</w:t>
      </w:r>
    </w:p>
    <w:p w14:paraId="3D75E9E3" w14:textId="77777777" w:rsidR="008E46B6" w:rsidRDefault="008E46B6" w:rsidP="008E46B6">
      <w:pPr>
        <w:tabs>
          <w:tab w:val="left" w:pos="851"/>
        </w:tabs>
        <w:spacing w:after="120"/>
        <w:ind w:left="850" w:hanging="425"/>
        <w:jc w:val="both"/>
      </w:pPr>
      <w:r>
        <w:rPr>
          <w:b/>
        </w:rPr>
        <w:t>(2)</w:t>
      </w:r>
      <w:r>
        <w:tab/>
        <w:t xml:space="preserve">Страните </w:t>
      </w:r>
      <w:r>
        <w:rPr>
          <w:spacing w:val="-2"/>
        </w:rPr>
        <w:t>могат</w:t>
      </w:r>
      <w:r>
        <w:t xml:space="preserve"> да променят срока на договора, ако това се налага в резултат на </w:t>
      </w:r>
      <w:r>
        <w:rPr>
          <w:lang w:val="bg-BG"/>
        </w:rPr>
        <w:t>непредвидени обстоятелства</w:t>
      </w:r>
      <w:r>
        <w:t>.</w:t>
      </w:r>
    </w:p>
    <w:p w14:paraId="6F9A7E6E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bg-BG"/>
        </w:rPr>
        <w:t>36</w:t>
      </w:r>
      <w:r>
        <w:rPr>
          <w:b/>
        </w:rPr>
        <w:t>.</w:t>
      </w:r>
      <w:r>
        <w:tab/>
        <w:t>Страните по настоящия договор ще решават споровете, възникнали при и по повод изпълнението на договора или свързани с договора, или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14:paraId="14F1416B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spacing w:val="5"/>
        </w:rPr>
      </w:pPr>
      <w:r>
        <w:rPr>
          <w:b/>
        </w:rPr>
        <w:t xml:space="preserve">Чл. </w:t>
      </w:r>
      <w:r>
        <w:rPr>
          <w:b/>
          <w:lang w:val="bg-BG"/>
        </w:rPr>
        <w:t>37</w:t>
      </w:r>
      <w:r>
        <w:rPr>
          <w:b/>
        </w:rPr>
        <w:t>.</w:t>
      </w:r>
      <w:r>
        <w:rPr>
          <w:b/>
        </w:rPr>
        <w:tab/>
      </w:r>
      <w:r>
        <w:rPr>
          <w:spacing w:val="5"/>
        </w:rPr>
        <w:t>Вси</w:t>
      </w:r>
      <w:r>
        <w:t>ч</w:t>
      </w:r>
      <w:r>
        <w:rPr>
          <w:spacing w:val="5"/>
        </w:rPr>
        <w:t xml:space="preserve">ки </w:t>
      </w:r>
      <w:r>
        <w:t>съобщения</w:t>
      </w:r>
      <w:r>
        <w:rPr>
          <w:spacing w:val="5"/>
        </w:rPr>
        <w:t xml:space="preserve"> и уведомления между страните по този договор ще бъдат в писмена форма за действителност по един от следните начини:</w:t>
      </w:r>
    </w:p>
    <w:p w14:paraId="0667584D" w14:textId="77777777" w:rsidR="008E46B6" w:rsidRDefault="008E46B6" w:rsidP="008E46B6">
      <w:pPr>
        <w:pStyle w:val="a5"/>
        <w:numPr>
          <w:ilvl w:val="0"/>
          <w:numId w:val="3"/>
        </w:numPr>
        <w:spacing w:after="80"/>
        <w:jc w:val="both"/>
        <w:rPr>
          <w:spacing w:val="5"/>
          <w:sz w:val="24"/>
        </w:rPr>
      </w:pPr>
      <w:r>
        <w:rPr>
          <w:spacing w:val="5"/>
          <w:sz w:val="24"/>
        </w:rPr>
        <w:t>лично срещу подпис;</w:t>
      </w:r>
    </w:p>
    <w:p w14:paraId="45B33ED0" w14:textId="77777777" w:rsidR="008E46B6" w:rsidRDefault="008E46B6" w:rsidP="008E46B6">
      <w:pPr>
        <w:pStyle w:val="a5"/>
        <w:numPr>
          <w:ilvl w:val="0"/>
          <w:numId w:val="3"/>
        </w:numPr>
        <w:spacing w:after="80"/>
        <w:jc w:val="both"/>
        <w:rPr>
          <w:spacing w:val="5"/>
          <w:sz w:val="24"/>
        </w:rPr>
      </w:pPr>
      <w:r>
        <w:rPr>
          <w:spacing w:val="5"/>
          <w:sz w:val="24"/>
        </w:rPr>
        <w:t>по пощата – с писмо с обратна разписка, изпратено на посочените от ВЪЗЛОЖИТЕЛЯ или ИЗПЪЛНИТЕЛЯ адреси;</w:t>
      </w:r>
    </w:p>
    <w:p w14:paraId="087D9E4A" w14:textId="77777777" w:rsidR="008E46B6" w:rsidRDefault="008E46B6" w:rsidP="008E46B6">
      <w:pPr>
        <w:pStyle w:val="a5"/>
        <w:numPr>
          <w:ilvl w:val="0"/>
          <w:numId w:val="3"/>
        </w:numPr>
        <w:spacing w:after="80"/>
        <w:jc w:val="both"/>
        <w:rPr>
          <w:spacing w:val="5"/>
          <w:sz w:val="24"/>
        </w:rPr>
      </w:pPr>
      <w:r>
        <w:rPr>
          <w:spacing w:val="5"/>
          <w:sz w:val="24"/>
        </w:rPr>
        <w:t>чрез куриерска служба;</w:t>
      </w:r>
    </w:p>
    <w:p w14:paraId="562E1F80" w14:textId="77777777" w:rsidR="008E46B6" w:rsidRDefault="008E46B6" w:rsidP="008E46B6">
      <w:pPr>
        <w:pStyle w:val="a5"/>
        <w:numPr>
          <w:ilvl w:val="0"/>
          <w:numId w:val="3"/>
        </w:numPr>
        <w:tabs>
          <w:tab w:val="left" w:pos="709"/>
        </w:tabs>
        <w:spacing w:after="80"/>
        <w:jc w:val="both"/>
        <w:rPr>
          <w:spacing w:val="5"/>
          <w:sz w:val="24"/>
        </w:rPr>
      </w:pPr>
      <w:r>
        <w:rPr>
          <w:spacing w:val="5"/>
          <w:sz w:val="24"/>
        </w:rPr>
        <w:t>по факс;</w:t>
      </w:r>
    </w:p>
    <w:p w14:paraId="427B4831" w14:textId="77777777" w:rsidR="008E46B6" w:rsidRDefault="008E46B6" w:rsidP="008E46B6">
      <w:pPr>
        <w:tabs>
          <w:tab w:val="left" w:pos="851"/>
        </w:tabs>
        <w:spacing w:after="120"/>
        <w:ind w:left="851" w:hanging="851"/>
        <w:jc w:val="both"/>
        <w:rPr>
          <w:spacing w:val="5"/>
        </w:rPr>
      </w:pPr>
      <w:r>
        <w:rPr>
          <w:b/>
        </w:rPr>
        <w:t xml:space="preserve">Чл. </w:t>
      </w:r>
      <w:r>
        <w:rPr>
          <w:b/>
          <w:lang w:val="bg-BG"/>
        </w:rPr>
        <w:t>38</w:t>
      </w:r>
      <w:r>
        <w:rPr>
          <w:b/>
        </w:rPr>
        <w:t>.</w:t>
      </w:r>
      <w:r>
        <w:rPr>
          <w:b/>
        </w:rPr>
        <w:tab/>
      </w:r>
      <w:r>
        <w:rPr>
          <w:spacing w:val="5"/>
        </w:rPr>
        <w:t xml:space="preserve">За целите на този договор, адресите на страните </w:t>
      </w:r>
      <w:proofErr w:type="gramStart"/>
      <w:r>
        <w:rPr>
          <w:spacing w:val="5"/>
        </w:rPr>
        <w:t>са :</w:t>
      </w:r>
      <w:proofErr w:type="gramEnd"/>
    </w:p>
    <w:p w14:paraId="0E8D5FB6" w14:textId="77777777" w:rsidR="008E46B6" w:rsidRDefault="008E46B6" w:rsidP="008E46B6">
      <w:pPr>
        <w:spacing w:after="80"/>
        <w:ind w:left="993" w:hanging="284"/>
        <w:jc w:val="both"/>
        <w:rPr>
          <w:spacing w:val="5"/>
        </w:rPr>
      </w:pPr>
      <w:r>
        <w:rPr>
          <w:spacing w:val="5"/>
        </w:rPr>
        <w:t>-</w:t>
      </w:r>
      <w:r>
        <w:rPr>
          <w:spacing w:val="5"/>
        </w:rPr>
        <w:tab/>
        <w:t xml:space="preserve">На ВЪЗЛОЖИТЕЛЯ – гр. Перник, ПК 2300, пл. „Св. Иван Рилски” 1А, </w:t>
      </w:r>
      <w:r>
        <w:rPr>
          <w:spacing w:val="5"/>
        </w:rPr>
        <w:br/>
        <w:t>факс: 076/684308</w:t>
      </w:r>
    </w:p>
    <w:p w14:paraId="609D8FC6" w14:textId="77777777" w:rsidR="008E46B6" w:rsidRDefault="008E46B6" w:rsidP="008E46B6">
      <w:pPr>
        <w:spacing w:after="80"/>
        <w:ind w:left="993" w:hanging="284"/>
        <w:jc w:val="both"/>
        <w:rPr>
          <w:lang w:val="bg-BG"/>
        </w:rPr>
      </w:pPr>
      <w:r>
        <w:rPr>
          <w:spacing w:val="5"/>
        </w:rPr>
        <w:t>-</w:t>
      </w:r>
      <w:r>
        <w:rPr>
          <w:spacing w:val="5"/>
        </w:rPr>
        <w:tab/>
        <w:t xml:space="preserve">На </w:t>
      </w:r>
      <w:proofErr w:type="gramStart"/>
      <w:r>
        <w:rPr>
          <w:spacing w:val="5"/>
        </w:rPr>
        <w:t>ИЗПЪЛНИТЕЛЯ</w:t>
      </w:r>
      <w:r>
        <w:rPr>
          <w:b/>
          <w:spacing w:val="5"/>
        </w:rPr>
        <w:t xml:space="preserve"> </w:t>
      </w:r>
      <w:r>
        <w:rPr>
          <w:spacing w:val="5"/>
        </w:rPr>
        <w:t xml:space="preserve"> -</w:t>
      </w:r>
      <w:proofErr w:type="gramEnd"/>
      <w:r>
        <w:rPr>
          <w:spacing w:val="5"/>
        </w:rPr>
        <w:t xml:space="preserve"> </w:t>
      </w:r>
      <w:r>
        <w:rPr>
          <w:rStyle w:val="FontStyle22"/>
          <w:lang w:val="bg-BG"/>
        </w:rPr>
        <w:t>…………………………………………………………………..</w:t>
      </w:r>
      <w:r>
        <w:rPr>
          <w:lang w:val="bg-BG"/>
        </w:rPr>
        <w:t>.</w:t>
      </w:r>
      <w:r>
        <w:rPr>
          <w:b/>
          <w:lang w:val="bg-BG"/>
        </w:rPr>
        <w:t xml:space="preserve"> </w:t>
      </w:r>
    </w:p>
    <w:p w14:paraId="17A183C9" w14:textId="77777777" w:rsidR="008E46B6" w:rsidRDefault="008E46B6" w:rsidP="008E46B6">
      <w:pPr>
        <w:tabs>
          <w:tab w:val="left" w:pos="709"/>
          <w:tab w:val="left" w:pos="851"/>
        </w:tabs>
        <w:spacing w:after="80"/>
        <w:ind w:left="709" w:hanging="709"/>
        <w:jc w:val="both"/>
        <w:rPr>
          <w:spacing w:val="5"/>
          <w:lang w:val="en-US"/>
        </w:rPr>
      </w:pPr>
      <w:r>
        <w:rPr>
          <w:b/>
        </w:rPr>
        <w:t xml:space="preserve">Чл. </w:t>
      </w:r>
      <w:r>
        <w:rPr>
          <w:b/>
          <w:lang w:val="bg-BG"/>
        </w:rPr>
        <w:t>39</w:t>
      </w:r>
      <w:r>
        <w:rPr>
          <w:b/>
        </w:rPr>
        <w:t>.</w:t>
      </w:r>
      <w:r>
        <w:rPr>
          <w:lang w:val="en-US"/>
        </w:rPr>
        <w:tab/>
      </w:r>
      <w: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14:paraId="2A497C3B" w14:textId="77777777" w:rsidR="008E46B6" w:rsidRDefault="008E46B6" w:rsidP="008E46B6">
      <w:pPr>
        <w:tabs>
          <w:tab w:val="left" w:pos="851"/>
          <w:tab w:val="left" w:pos="1276"/>
        </w:tabs>
        <w:spacing w:after="120"/>
        <w:ind w:left="851" w:hanging="851"/>
        <w:jc w:val="both"/>
      </w:pPr>
      <w:r>
        <w:rPr>
          <w:b/>
        </w:rPr>
        <w:t xml:space="preserve">Чл. </w:t>
      </w:r>
      <w:r>
        <w:rPr>
          <w:b/>
          <w:lang w:val="en-US"/>
        </w:rPr>
        <w:t>4</w:t>
      </w:r>
      <w:r>
        <w:rPr>
          <w:b/>
          <w:lang w:val="bg-BG"/>
        </w:rPr>
        <w:t>0</w:t>
      </w:r>
      <w:r>
        <w:rPr>
          <w:b/>
        </w:rPr>
        <w:t xml:space="preserve">. </w:t>
      </w:r>
      <w:r>
        <w:t xml:space="preserve">За </w:t>
      </w:r>
      <w:r>
        <w:rPr>
          <w:rFonts w:eastAsia="SimSun"/>
        </w:rPr>
        <w:t>неуредени</w:t>
      </w:r>
      <w:r>
        <w:t xml:space="preserve"> с настоящия договор въпроси се прилагат разпоредбите на действащото законодателство на Република България.</w:t>
      </w:r>
    </w:p>
    <w:p w14:paraId="602F9E7A" w14:textId="77777777" w:rsidR="008E46B6" w:rsidRDefault="008E46B6" w:rsidP="008E46B6">
      <w:pPr>
        <w:tabs>
          <w:tab w:val="left" w:pos="540"/>
        </w:tabs>
        <w:jc w:val="both"/>
      </w:pPr>
      <w:r>
        <w:tab/>
        <w:t xml:space="preserve">    </w:t>
      </w:r>
    </w:p>
    <w:p w14:paraId="1DDF8D42" w14:textId="77777777" w:rsidR="008E46B6" w:rsidRDefault="008E46B6" w:rsidP="008E46B6">
      <w:pPr>
        <w:ind w:firstLine="284"/>
        <w:jc w:val="both"/>
        <w:rPr>
          <w:rFonts w:eastAsia="@Arial Unicode MS"/>
        </w:rPr>
      </w:pPr>
      <w:r>
        <w:t>Настоящият</w:t>
      </w:r>
      <w:r>
        <w:rPr>
          <w:rFonts w:eastAsia="@Arial Unicode MS"/>
        </w:rPr>
        <w:t xml:space="preserve"> договор се </w:t>
      </w:r>
      <w:r>
        <w:t>състави</w:t>
      </w:r>
      <w:r>
        <w:rPr>
          <w:rFonts w:eastAsia="@Arial Unicode MS"/>
        </w:rPr>
        <w:t xml:space="preserve"> в четири </w:t>
      </w:r>
      <w:proofErr w:type="gramStart"/>
      <w:r>
        <w:rPr>
          <w:rFonts w:eastAsia="@Arial Unicode MS"/>
        </w:rPr>
        <w:t>еднообразни  екземпляра</w:t>
      </w:r>
      <w:proofErr w:type="gramEnd"/>
      <w:r>
        <w:rPr>
          <w:rFonts w:eastAsia="@Arial Unicode MS"/>
        </w:rPr>
        <w:t xml:space="preserve"> – три за ВЪЗЛОЖИТЕЛЯ и един за ИЗПЪЛНИТЕЛЯ.</w:t>
      </w:r>
    </w:p>
    <w:p w14:paraId="243AD5C6" w14:textId="77777777" w:rsidR="008E46B6" w:rsidRDefault="008E46B6" w:rsidP="008E46B6">
      <w:pPr>
        <w:jc w:val="both"/>
        <w:rPr>
          <w:lang w:val="en-US"/>
        </w:rPr>
      </w:pPr>
    </w:p>
    <w:p w14:paraId="0027DAA2" w14:textId="77777777" w:rsidR="008E46B6" w:rsidRDefault="008E46B6" w:rsidP="008E46B6">
      <w:pPr>
        <w:jc w:val="both"/>
        <w:rPr>
          <w:lang w:val="en-US"/>
        </w:rPr>
      </w:pPr>
    </w:p>
    <w:p w14:paraId="13FB3A31" w14:textId="77777777" w:rsidR="008E46B6" w:rsidRDefault="008E46B6" w:rsidP="008E46B6">
      <w:pPr>
        <w:jc w:val="both"/>
        <w:rPr>
          <w:b/>
        </w:rPr>
      </w:pPr>
      <w:r>
        <w:rPr>
          <w:b/>
        </w:rPr>
        <w:t>Приложение:</w:t>
      </w:r>
    </w:p>
    <w:p w14:paraId="27F42C44" w14:textId="77777777" w:rsidR="008E46B6" w:rsidRDefault="008E46B6" w:rsidP="008E46B6">
      <w:pPr>
        <w:jc w:val="both"/>
        <w:rPr>
          <w:b/>
        </w:rPr>
      </w:pPr>
    </w:p>
    <w:p w14:paraId="5D52F2F7" w14:textId="77777777" w:rsidR="008E46B6" w:rsidRDefault="008E46B6" w:rsidP="008E46B6">
      <w:pPr>
        <w:pStyle w:val="a3"/>
        <w:numPr>
          <w:ilvl w:val="0"/>
          <w:numId w:val="4"/>
        </w:numPr>
        <w:suppressAutoHyphens w:val="0"/>
        <w:spacing w:before="0" w:after="1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Техническо предложение</w:t>
      </w:r>
    </w:p>
    <w:p w14:paraId="523FDDF9" w14:textId="77777777" w:rsidR="008E46B6" w:rsidRDefault="008E46B6" w:rsidP="008E46B6">
      <w:pPr>
        <w:pStyle w:val="a3"/>
        <w:numPr>
          <w:ilvl w:val="0"/>
          <w:numId w:val="4"/>
        </w:numPr>
        <w:suppressAutoHyphens w:val="0"/>
        <w:spacing w:before="0" w:after="1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Ценово предложение от Изпълнителя.</w:t>
      </w:r>
    </w:p>
    <w:p w14:paraId="7733770A" w14:textId="77777777" w:rsidR="008E46B6" w:rsidRDefault="008E46B6" w:rsidP="008E46B6">
      <w:pPr>
        <w:pStyle w:val="a3"/>
        <w:numPr>
          <w:ilvl w:val="0"/>
          <w:numId w:val="4"/>
        </w:numPr>
        <w:suppressAutoHyphens w:val="0"/>
        <w:spacing w:befor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Количествено-стойностна сметка</w:t>
      </w:r>
    </w:p>
    <w:p w14:paraId="0C6AB5D2" w14:textId="77777777" w:rsidR="008E46B6" w:rsidRDefault="008E46B6" w:rsidP="008E46B6">
      <w:pPr>
        <w:pStyle w:val="a3"/>
        <w:numPr>
          <w:ilvl w:val="0"/>
          <w:numId w:val="4"/>
        </w:numPr>
        <w:suppressAutoHyphens w:val="0"/>
        <w:spacing w:befor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Техническа спецификация</w:t>
      </w:r>
    </w:p>
    <w:p w14:paraId="74CDDE13" w14:textId="77777777" w:rsidR="008E46B6" w:rsidRDefault="008E46B6" w:rsidP="008E46B6">
      <w:pPr>
        <w:jc w:val="both"/>
      </w:pPr>
    </w:p>
    <w:p w14:paraId="18CD863A" w14:textId="77777777" w:rsidR="008E46B6" w:rsidRDefault="008E46B6" w:rsidP="008E46B6">
      <w:pPr>
        <w:jc w:val="both"/>
      </w:pPr>
    </w:p>
    <w:p w14:paraId="1FA31459" w14:textId="77777777" w:rsidR="008E46B6" w:rsidRDefault="008E46B6" w:rsidP="008E46B6">
      <w:pPr>
        <w:jc w:val="both"/>
        <w:rPr>
          <w:lang w:val="en-US"/>
        </w:rPr>
      </w:pPr>
    </w:p>
    <w:p w14:paraId="4E50536D" w14:textId="77777777" w:rsidR="008E46B6" w:rsidRDefault="008E46B6" w:rsidP="008E46B6">
      <w:pPr>
        <w:jc w:val="both"/>
        <w:rPr>
          <w:lang w:val="en-US"/>
        </w:rPr>
      </w:pPr>
    </w:p>
    <w:p w14:paraId="7A9D662B" w14:textId="77777777" w:rsidR="008E46B6" w:rsidRDefault="008E46B6" w:rsidP="008E46B6">
      <w:pPr>
        <w:jc w:val="both"/>
        <w:rPr>
          <w:lang w:val="en-US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2482"/>
        <w:gridCol w:w="2455"/>
        <w:gridCol w:w="2410"/>
        <w:gridCol w:w="2329"/>
      </w:tblGrid>
      <w:tr w:rsidR="008E46B6" w14:paraId="4C2CF66F" w14:textId="77777777" w:rsidTr="008E46B6">
        <w:tc>
          <w:tcPr>
            <w:tcW w:w="2482" w:type="dxa"/>
          </w:tcPr>
          <w:p w14:paraId="03657D34" w14:textId="77777777" w:rsidR="008E46B6" w:rsidRDefault="008E46B6">
            <w:pPr>
              <w:spacing w:after="120"/>
              <w:jc w:val="right"/>
            </w:pPr>
            <w:r>
              <w:t>ЗА ВЪЗЛОЖИТЕЛЯ</w:t>
            </w:r>
          </w:p>
          <w:p w14:paraId="6780F7D9" w14:textId="77777777" w:rsidR="008E46B6" w:rsidRDefault="008E46B6">
            <w:pPr>
              <w:spacing w:after="120"/>
              <w:jc w:val="right"/>
            </w:pPr>
            <w:r>
              <w:t>Кмет:</w:t>
            </w:r>
          </w:p>
          <w:p w14:paraId="59B1365E" w14:textId="77777777" w:rsidR="008E46B6" w:rsidRDefault="008E46B6">
            <w:pPr>
              <w:spacing w:after="120"/>
              <w:jc w:val="right"/>
            </w:pPr>
          </w:p>
          <w:p w14:paraId="7E7F9B9F" w14:textId="77777777" w:rsidR="008E46B6" w:rsidRDefault="008E46B6">
            <w:pPr>
              <w:spacing w:after="120"/>
              <w:jc w:val="right"/>
            </w:pPr>
          </w:p>
          <w:p w14:paraId="00821D0D" w14:textId="4C9243E9" w:rsidR="008E46B6" w:rsidRDefault="008E46B6">
            <w:pPr>
              <w:spacing w:after="120"/>
              <w:jc w:val="right"/>
            </w:pPr>
            <w:r>
              <w:rPr>
                <w:lang w:val="bg-BG"/>
              </w:rPr>
              <w:t xml:space="preserve">Гл. счетоводител </w:t>
            </w:r>
            <w:r>
              <w:t>:</w:t>
            </w:r>
          </w:p>
        </w:tc>
        <w:tc>
          <w:tcPr>
            <w:tcW w:w="2455" w:type="dxa"/>
          </w:tcPr>
          <w:p w14:paraId="1AA1199F" w14:textId="77777777" w:rsidR="008E46B6" w:rsidRDefault="008E46B6">
            <w:pPr>
              <w:spacing w:before="80" w:after="120"/>
              <w:jc w:val="both"/>
            </w:pPr>
          </w:p>
          <w:p w14:paraId="3160AE73" w14:textId="77777777" w:rsidR="008E46B6" w:rsidRDefault="008E46B6">
            <w:pPr>
              <w:spacing w:before="80" w:after="120"/>
              <w:jc w:val="both"/>
            </w:pPr>
            <w:r>
              <w:t>……………………..</w:t>
            </w:r>
          </w:p>
          <w:p w14:paraId="65112DE8" w14:textId="77777777" w:rsidR="008E46B6" w:rsidRDefault="008E46B6">
            <w:pPr>
              <w:spacing w:after="120"/>
              <w:jc w:val="center"/>
            </w:pPr>
            <w:r>
              <w:t>/</w:t>
            </w:r>
            <w:r>
              <w:rPr>
                <w:lang w:val="bg-BG"/>
              </w:rPr>
              <w:t>ВЯРА ЦЕРОВСКА</w:t>
            </w:r>
            <w:r>
              <w:t>/</w:t>
            </w:r>
          </w:p>
          <w:p w14:paraId="5F1B0159" w14:textId="77777777" w:rsidR="008E46B6" w:rsidRDefault="008E46B6">
            <w:pPr>
              <w:spacing w:after="120"/>
            </w:pPr>
          </w:p>
          <w:p w14:paraId="2A0F903F" w14:textId="77777777" w:rsidR="008E46B6" w:rsidRDefault="008E46B6">
            <w:pPr>
              <w:spacing w:after="120"/>
            </w:pPr>
          </w:p>
          <w:p w14:paraId="321D7D5B" w14:textId="77777777" w:rsidR="008E46B6" w:rsidRDefault="008E46B6">
            <w:pPr>
              <w:spacing w:before="80" w:after="120"/>
              <w:jc w:val="both"/>
            </w:pPr>
            <w:r>
              <w:t>……………………..</w:t>
            </w:r>
          </w:p>
          <w:p w14:paraId="305ED5F0" w14:textId="21A01491" w:rsidR="008E46B6" w:rsidRDefault="008E46B6">
            <w:pPr>
              <w:spacing w:after="120"/>
              <w:jc w:val="center"/>
            </w:pPr>
            <w:r>
              <w:t xml:space="preserve">/ </w:t>
            </w:r>
            <w:r>
              <w:rPr>
                <w:lang w:val="bg-BG"/>
              </w:rPr>
              <w:t>Мария Благоева</w:t>
            </w:r>
            <w:r>
              <w:t xml:space="preserve"> /</w:t>
            </w:r>
          </w:p>
        </w:tc>
        <w:tc>
          <w:tcPr>
            <w:tcW w:w="2410" w:type="dxa"/>
            <w:hideMark/>
          </w:tcPr>
          <w:p w14:paraId="414235C6" w14:textId="77777777" w:rsidR="008E46B6" w:rsidRDefault="008E46B6">
            <w:pPr>
              <w:spacing w:after="120"/>
              <w:jc w:val="right"/>
            </w:pPr>
            <w:r>
              <w:t>ЗА ИЗПЪЛНИТЕЛЯ</w:t>
            </w:r>
          </w:p>
          <w:p w14:paraId="2415C1C0" w14:textId="77777777" w:rsidR="008E46B6" w:rsidRDefault="008E46B6">
            <w:pPr>
              <w:spacing w:after="120"/>
              <w:jc w:val="center"/>
            </w:pPr>
            <w:r>
              <w:t>Управител:</w:t>
            </w:r>
          </w:p>
        </w:tc>
        <w:tc>
          <w:tcPr>
            <w:tcW w:w="2329" w:type="dxa"/>
          </w:tcPr>
          <w:p w14:paraId="71B6ADE6" w14:textId="77777777" w:rsidR="008E46B6" w:rsidRDefault="008E46B6">
            <w:pPr>
              <w:spacing w:before="80" w:after="120"/>
              <w:jc w:val="both"/>
            </w:pPr>
          </w:p>
          <w:p w14:paraId="083A57E1" w14:textId="77777777" w:rsidR="008E46B6" w:rsidRDefault="008E46B6">
            <w:pPr>
              <w:spacing w:before="80" w:after="120"/>
              <w:jc w:val="both"/>
            </w:pPr>
            <w:r>
              <w:t>…………………..</w:t>
            </w:r>
          </w:p>
          <w:p w14:paraId="414A0803" w14:textId="77777777" w:rsidR="008E46B6" w:rsidRDefault="008E46B6">
            <w:pPr>
              <w:spacing w:before="80" w:after="120"/>
              <w:jc w:val="both"/>
            </w:pPr>
            <w:r>
              <w:t>/</w:t>
            </w:r>
            <w:r>
              <w:rPr>
                <w:lang w:val="bg-BG"/>
              </w:rPr>
              <w:t>………………….</w:t>
            </w:r>
            <w:r>
              <w:t>/</w:t>
            </w:r>
          </w:p>
          <w:p w14:paraId="50223A8C" w14:textId="77777777" w:rsidR="008E46B6" w:rsidRDefault="008E46B6">
            <w:pPr>
              <w:spacing w:after="160"/>
              <w:jc w:val="center"/>
            </w:pPr>
          </w:p>
        </w:tc>
      </w:tr>
    </w:tbl>
    <w:p w14:paraId="73F6D78A" w14:textId="77777777" w:rsidR="008E46B6" w:rsidRDefault="008E46B6" w:rsidP="008E46B6">
      <w:pPr>
        <w:tabs>
          <w:tab w:val="left" w:pos="540"/>
        </w:tabs>
        <w:jc w:val="both"/>
      </w:pPr>
    </w:p>
    <w:p w14:paraId="5FB7B374" w14:textId="77777777" w:rsidR="008E46B6" w:rsidRDefault="008E46B6" w:rsidP="008E46B6"/>
    <w:p w14:paraId="1FB7A569" w14:textId="77777777" w:rsidR="00504899" w:rsidRDefault="00504899"/>
    <w:sectPr w:rsidR="0050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401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9402E"/>
    <w:multiLevelType w:val="hybridMultilevel"/>
    <w:tmpl w:val="3DAC4BA6"/>
    <w:lvl w:ilvl="0" w:tplc="F174867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A48EE"/>
    <w:multiLevelType w:val="hybridMultilevel"/>
    <w:tmpl w:val="7834D00A"/>
    <w:lvl w:ilvl="0" w:tplc="82020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99"/>
    <w:rsid w:val="00235628"/>
    <w:rsid w:val="00504899"/>
    <w:rsid w:val="008E46B6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46B6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character" w:customStyle="1" w:styleId="a4">
    <w:name w:val="Основен текст с отстъп Знак"/>
    <w:basedOn w:val="a0"/>
    <w:link w:val="a3"/>
    <w:semiHidden/>
    <w:rsid w:val="008E46B6"/>
    <w:rPr>
      <w:rFonts w:ascii="Arial" w:eastAsia="Times New Roman" w:hAnsi="Arial" w:cs="Times New Roman"/>
      <w:spacing w:val="-2"/>
      <w:sz w:val="20"/>
      <w:szCs w:val="20"/>
      <w:lang w:val="fr-FR"/>
    </w:rPr>
  </w:style>
  <w:style w:type="paragraph" w:styleId="2">
    <w:name w:val="Body Text 2"/>
    <w:basedOn w:val="a"/>
    <w:link w:val="21"/>
    <w:semiHidden/>
    <w:unhideWhenUsed/>
    <w:rsid w:val="008E46B6"/>
    <w:pPr>
      <w:spacing w:after="120" w:line="480" w:lineRule="auto"/>
    </w:pPr>
  </w:style>
  <w:style w:type="character" w:customStyle="1" w:styleId="20">
    <w:name w:val="Основен текст 2 Знак"/>
    <w:basedOn w:val="a0"/>
    <w:uiPriority w:val="99"/>
    <w:semiHidden/>
    <w:rsid w:val="008E46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List Paragraph"/>
    <w:basedOn w:val="a"/>
    <w:qFormat/>
    <w:rsid w:val="008E46B6"/>
    <w:pPr>
      <w:ind w:left="720"/>
      <w:contextualSpacing/>
    </w:pPr>
    <w:rPr>
      <w:sz w:val="20"/>
      <w:lang w:val="bg-BG" w:eastAsia="bg-BG"/>
    </w:rPr>
  </w:style>
  <w:style w:type="paragraph" w:customStyle="1" w:styleId="Default">
    <w:name w:val="Default"/>
    <w:rsid w:val="008E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9">
    <w:name w:val="Style9"/>
    <w:basedOn w:val="a"/>
    <w:rsid w:val="008E46B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  <w:szCs w:val="24"/>
      <w:lang w:val="bg-BG" w:eastAsia="bg-BG"/>
    </w:rPr>
  </w:style>
  <w:style w:type="character" w:customStyle="1" w:styleId="21">
    <w:name w:val="Основен текст 2 Знак1"/>
    <w:link w:val="2"/>
    <w:semiHidden/>
    <w:locked/>
    <w:rsid w:val="008E46B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2">
    <w:name w:val="Font Style22"/>
    <w:rsid w:val="008E46B6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rsid w:val="008E46B6"/>
    <w:rPr>
      <w:rFonts w:ascii="Times New Roman" w:hAnsi="Times New Roman" w:cs="Times New Roman" w:hint="default"/>
      <w:sz w:val="22"/>
      <w:szCs w:val="22"/>
    </w:rPr>
  </w:style>
  <w:style w:type="character" w:customStyle="1" w:styleId="docreference1">
    <w:name w:val="docreference1"/>
    <w:rsid w:val="008E46B6"/>
    <w:rPr>
      <w:i w:val="0"/>
      <w:iCs w:val="0"/>
      <w:color w:val="84008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46B6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character" w:customStyle="1" w:styleId="a4">
    <w:name w:val="Основен текст с отстъп Знак"/>
    <w:basedOn w:val="a0"/>
    <w:link w:val="a3"/>
    <w:semiHidden/>
    <w:rsid w:val="008E46B6"/>
    <w:rPr>
      <w:rFonts w:ascii="Arial" w:eastAsia="Times New Roman" w:hAnsi="Arial" w:cs="Times New Roman"/>
      <w:spacing w:val="-2"/>
      <w:sz w:val="20"/>
      <w:szCs w:val="20"/>
      <w:lang w:val="fr-FR"/>
    </w:rPr>
  </w:style>
  <w:style w:type="paragraph" w:styleId="2">
    <w:name w:val="Body Text 2"/>
    <w:basedOn w:val="a"/>
    <w:link w:val="21"/>
    <w:semiHidden/>
    <w:unhideWhenUsed/>
    <w:rsid w:val="008E46B6"/>
    <w:pPr>
      <w:spacing w:after="120" w:line="480" w:lineRule="auto"/>
    </w:pPr>
  </w:style>
  <w:style w:type="character" w:customStyle="1" w:styleId="20">
    <w:name w:val="Основен текст 2 Знак"/>
    <w:basedOn w:val="a0"/>
    <w:uiPriority w:val="99"/>
    <w:semiHidden/>
    <w:rsid w:val="008E46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List Paragraph"/>
    <w:basedOn w:val="a"/>
    <w:qFormat/>
    <w:rsid w:val="008E46B6"/>
    <w:pPr>
      <w:ind w:left="720"/>
      <w:contextualSpacing/>
    </w:pPr>
    <w:rPr>
      <w:sz w:val="20"/>
      <w:lang w:val="bg-BG" w:eastAsia="bg-BG"/>
    </w:rPr>
  </w:style>
  <w:style w:type="paragraph" w:customStyle="1" w:styleId="Default">
    <w:name w:val="Default"/>
    <w:rsid w:val="008E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9">
    <w:name w:val="Style9"/>
    <w:basedOn w:val="a"/>
    <w:rsid w:val="008E46B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  <w:szCs w:val="24"/>
      <w:lang w:val="bg-BG" w:eastAsia="bg-BG"/>
    </w:rPr>
  </w:style>
  <w:style w:type="character" w:customStyle="1" w:styleId="21">
    <w:name w:val="Основен текст 2 Знак1"/>
    <w:link w:val="2"/>
    <w:semiHidden/>
    <w:locked/>
    <w:rsid w:val="008E46B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2">
    <w:name w:val="Font Style22"/>
    <w:rsid w:val="008E46B6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rsid w:val="008E46B6"/>
    <w:rPr>
      <w:rFonts w:ascii="Times New Roman" w:hAnsi="Times New Roman" w:cs="Times New Roman" w:hint="default"/>
      <w:sz w:val="22"/>
      <w:szCs w:val="22"/>
    </w:rPr>
  </w:style>
  <w:style w:type="character" w:customStyle="1" w:styleId="docreference1">
    <w:name w:val="docreference1"/>
    <w:rsid w:val="008E46B6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gancheva</dc:creator>
  <cp:keywords/>
  <dc:description/>
  <cp:lastModifiedBy>G.Gancheva</cp:lastModifiedBy>
  <cp:revision>4</cp:revision>
  <dcterms:created xsi:type="dcterms:W3CDTF">2019-04-04T02:34:00Z</dcterms:created>
  <dcterms:modified xsi:type="dcterms:W3CDTF">2019-04-08T05:48:00Z</dcterms:modified>
</cp:coreProperties>
</file>